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66DC0">
      <w:pPr>
        <w:spacing w:line="60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数据中心硬件扩容</w:t>
      </w:r>
      <w:r>
        <w:rPr>
          <w:rFonts w:asciiTheme="minorEastAsia" w:hAnsiTheme="minorEastAsia"/>
          <w:b/>
          <w:sz w:val="32"/>
          <w:szCs w:val="32"/>
        </w:rPr>
        <w:t>需求</w:t>
      </w:r>
    </w:p>
    <w:tbl>
      <w:tblPr>
        <w:tblStyle w:val="5"/>
        <w:tblW w:w="8959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4326"/>
        <w:gridCol w:w="811"/>
        <w:gridCol w:w="1106"/>
        <w:gridCol w:w="1176"/>
      </w:tblGrid>
      <w:tr w14:paraId="0DEC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0" w:type="dxa"/>
            <w:vAlign w:val="center"/>
          </w:tcPr>
          <w:p w14:paraId="6EB23C6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扩容配件名称</w:t>
            </w:r>
          </w:p>
        </w:tc>
        <w:tc>
          <w:tcPr>
            <w:tcW w:w="4326" w:type="dxa"/>
            <w:vAlign w:val="center"/>
          </w:tcPr>
          <w:p w14:paraId="5516630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技术规格和参数要求</w:t>
            </w:r>
          </w:p>
        </w:tc>
        <w:tc>
          <w:tcPr>
            <w:tcW w:w="811" w:type="dxa"/>
            <w:vAlign w:val="center"/>
          </w:tcPr>
          <w:p w14:paraId="7519537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1106" w:type="dxa"/>
            <w:vAlign w:val="center"/>
          </w:tcPr>
          <w:p w14:paraId="5A5BBE3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预算单价</w:t>
            </w:r>
          </w:p>
        </w:tc>
        <w:tc>
          <w:tcPr>
            <w:tcW w:w="1176" w:type="dxa"/>
            <w:vAlign w:val="center"/>
          </w:tcPr>
          <w:p w14:paraId="747BF67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预算金额</w:t>
            </w:r>
          </w:p>
        </w:tc>
      </w:tr>
      <w:tr w14:paraId="0539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40" w:type="dxa"/>
            <w:vAlign w:val="center"/>
          </w:tcPr>
          <w:p w14:paraId="6EA9B98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服务器内存</w:t>
            </w:r>
          </w:p>
        </w:tc>
        <w:tc>
          <w:tcPr>
            <w:tcW w:w="4326" w:type="dxa"/>
            <w:vAlign w:val="center"/>
          </w:tcPr>
          <w:p w14:paraId="412DFEEB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1.基本要求：企业级服务器内存 6</w:t>
            </w:r>
            <w:r>
              <w:rPr>
                <w:rFonts w:asciiTheme="minorEastAsia" w:hAnsiTheme="minorEastAsia"/>
                <w:szCs w:val="21"/>
              </w:rPr>
              <w:t>4G DDR4</w:t>
            </w:r>
          </w:p>
          <w:p w14:paraId="51DF4E3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/>
                <w:szCs w:val="21"/>
              </w:rPr>
              <w:t>所投的内存条必须高度适配浪潮：N</w:t>
            </w:r>
            <w:r>
              <w:rPr>
                <w:rFonts w:asciiTheme="minorEastAsia" w:hAnsiTheme="minorEastAsia"/>
                <w:szCs w:val="21"/>
              </w:rPr>
              <w:t>F8480M6</w:t>
            </w:r>
            <w:r>
              <w:rPr>
                <w:rFonts w:hint="eastAsia" w:asciiTheme="minorEastAsia" w:hAnsiTheme="minorEastAsia"/>
                <w:szCs w:val="21"/>
              </w:rPr>
              <w:t>服务器及服务器集群，保证内存条和服务器的兼容性，稳定性</w:t>
            </w:r>
            <w:bookmarkStart w:id="0" w:name="OLE_LINK8"/>
            <w:bookmarkStart w:id="1" w:name="OLE_LINK7"/>
            <w:r>
              <w:rPr>
                <w:rFonts w:hint="eastAsia" w:asciiTheme="minorEastAsia" w:hAnsiTheme="minorEastAsia"/>
                <w:szCs w:val="21"/>
              </w:rPr>
              <w:t>。</w:t>
            </w:r>
            <w:bookmarkEnd w:id="0"/>
            <w:bookmarkEnd w:id="1"/>
          </w:p>
          <w:p w14:paraId="66E09BAF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/>
                <w:szCs w:val="21"/>
              </w:rPr>
              <w:t>所投的内存条必须是原厂原盒独立包装，标配自带检查和ECC自动纠错功能，拒绝宕机。</w:t>
            </w:r>
          </w:p>
          <w:p w14:paraId="76DFC86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/>
                <w:szCs w:val="21"/>
              </w:rPr>
              <w:t>所投的内存条具备冗余校验和修复功能；具备数据安全和数据保密功能。</w:t>
            </w:r>
          </w:p>
          <w:p w14:paraId="3B351037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</w:t>
            </w:r>
            <w:r>
              <w:rPr>
                <w:rFonts w:hint="eastAsia"/>
              </w:rPr>
              <w:t>支持</w:t>
            </w:r>
            <w:r>
              <w:rPr>
                <w:rFonts w:hint="eastAsia" w:asciiTheme="minorEastAsia" w:hAnsiTheme="minorEastAsia"/>
                <w:szCs w:val="21"/>
              </w:rPr>
              <w:t>内存镜像（Ememory mirroring），内存热备（rank sparing），内存故障隔离，支持RDIMM、LDIMM、NVDIMM内存等高级功能和特性。</w:t>
            </w:r>
          </w:p>
          <w:p w14:paraId="7B04F27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6.为保证内存条品质，内存条商品编码原厂可查，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报名</w:t>
            </w:r>
            <w:bookmarkStart w:id="2" w:name="_GoBack"/>
            <w:bookmarkEnd w:id="2"/>
            <w:r>
              <w:rPr>
                <w:rFonts w:hint="eastAsia" w:asciiTheme="minorEastAsia" w:hAnsiTheme="minorEastAsia"/>
                <w:szCs w:val="21"/>
              </w:rPr>
              <w:t>时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/>
                <w:szCs w:val="21"/>
              </w:rPr>
              <w:t>提供承诺书并加盖公章。</w:t>
            </w:r>
          </w:p>
          <w:p w14:paraId="733B027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7.为保证实施质量，保证客户扩容顺利进行，保证兼容性和稳定性，实施工程师提供服务器厂家认证工程师证书。</w:t>
            </w:r>
          </w:p>
          <w:p w14:paraId="23C8B2B7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8.质保：至少提供原厂免费质保3年，提供3年免费上门服务。</w:t>
            </w:r>
          </w:p>
        </w:tc>
        <w:tc>
          <w:tcPr>
            <w:tcW w:w="811" w:type="dxa"/>
            <w:vAlign w:val="center"/>
          </w:tcPr>
          <w:p w14:paraId="22D6BA8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144根</w:t>
            </w:r>
          </w:p>
        </w:tc>
        <w:tc>
          <w:tcPr>
            <w:tcW w:w="1106" w:type="dxa"/>
            <w:vAlign w:val="center"/>
          </w:tcPr>
          <w:p w14:paraId="4BDC911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2650.00</w:t>
            </w:r>
          </w:p>
        </w:tc>
        <w:tc>
          <w:tcPr>
            <w:tcW w:w="1176" w:type="dxa"/>
            <w:vAlign w:val="center"/>
          </w:tcPr>
          <w:p w14:paraId="30EB483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381600.00</w:t>
            </w:r>
          </w:p>
        </w:tc>
      </w:tr>
    </w:tbl>
    <w:p w14:paraId="24007E06">
      <w:pPr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备注：本项目最高限价 </w:t>
      </w:r>
      <w:r>
        <w:rPr>
          <w:rFonts w:hint="eastAsia" w:asciiTheme="minorEastAsia" w:hAnsiTheme="minorEastAsia"/>
          <w:szCs w:val="21"/>
        </w:rPr>
        <w:t>381600 元。</w:t>
      </w:r>
    </w:p>
    <w:p w14:paraId="13714B92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到货期：合同签订生效后7天内到货。</w:t>
      </w:r>
    </w:p>
    <w:p w14:paraId="27382CFE">
      <w:pPr>
        <w:pStyle w:val="9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质保期满后要求只按成本价收取配件费用，免收人工服务费，免收上门服务费。</w:t>
      </w:r>
    </w:p>
    <w:p w14:paraId="1BED2C7C">
      <w:r>
        <w:rPr>
          <w:rFonts w:hint="eastAsia"/>
        </w:rPr>
        <w:t>付款方式：安装调试验收合格后，正常运行一个月内付合同总金额的</w:t>
      </w:r>
      <w:r>
        <w:t>60%，正常运行12个月后</w:t>
      </w:r>
      <w:r>
        <w:rPr>
          <w:rFonts w:hint="eastAsia"/>
        </w:rPr>
        <w:t>20个工作日内</w:t>
      </w:r>
      <w:r>
        <w:t>，付</w:t>
      </w:r>
      <w:r>
        <w:rPr>
          <w:rFonts w:hint="eastAsia"/>
        </w:rPr>
        <w:t>合同总金额</w:t>
      </w:r>
      <w:r>
        <w:t>的30%，</w:t>
      </w:r>
      <w:r>
        <w:rPr>
          <w:rFonts w:hint="eastAsia"/>
        </w:rPr>
        <w:t>验收合格满两年</w:t>
      </w:r>
      <w:r>
        <w:t>后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个工作日</w:t>
      </w:r>
      <w:r>
        <w:t>内</w:t>
      </w:r>
      <w:r>
        <w:rPr>
          <w:rFonts w:hint="eastAsia"/>
        </w:rPr>
        <w:t>，</w:t>
      </w:r>
      <w:r>
        <w:t>付</w:t>
      </w:r>
      <w:r>
        <w:rPr>
          <w:rFonts w:hint="eastAsia"/>
        </w:rPr>
        <w:t>合同总金额</w:t>
      </w:r>
      <w:r>
        <w:t>的10%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599"/>
    <w:rsid w:val="00046CFE"/>
    <w:rsid w:val="00073A79"/>
    <w:rsid w:val="00105DF5"/>
    <w:rsid w:val="0018609F"/>
    <w:rsid w:val="001B4766"/>
    <w:rsid w:val="002F002E"/>
    <w:rsid w:val="00303FC0"/>
    <w:rsid w:val="00336B3A"/>
    <w:rsid w:val="00337E1D"/>
    <w:rsid w:val="003554B2"/>
    <w:rsid w:val="004900B8"/>
    <w:rsid w:val="004920F0"/>
    <w:rsid w:val="004C15D7"/>
    <w:rsid w:val="00524E7E"/>
    <w:rsid w:val="0055576A"/>
    <w:rsid w:val="00564D6B"/>
    <w:rsid w:val="005940A4"/>
    <w:rsid w:val="00676CA8"/>
    <w:rsid w:val="0068668C"/>
    <w:rsid w:val="006B6E83"/>
    <w:rsid w:val="006C2B19"/>
    <w:rsid w:val="006D0B32"/>
    <w:rsid w:val="00720575"/>
    <w:rsid w:val="00742FD5"/>
    <w:rsid w:val="00774080"/>
    <w:rsid w:val="00790736"/>
    <w:rsid w:val="0079232C"/>
    <w:rsid w:val="00796C54"/>
    <w:rsid w:val="00866E19"/>
    <w:rsid w:val="008E697B"/>
    <w:rsid w:val="00997214"/>
    <w:rsid w:val="00997810"/>
    <w:rsid w:val="009E481C"/>
    <w:rsid w:val="00A462BF"/>
    <w:rsid w:val="00A85562"/>
    <w:rsid w:val="00AB67A0"/>
    <w:rsid w:val="00B334BA"/>
    <w:rsid w:val="00CA77A7"/>
    <w:rsid w:val="00CE0599"/>
    <w:rsid w:val="00DC72EC"/>
    <w:rsid w:val="00DC798E"/>
    <w:rsid w:val="00EA4E53"/>
    <w:rsid w:val="00ED3F7A"/>
    <w:rsid w:val="00F02992"/>
    <w:rsid w:val="00F2337F"/>
    <w:rsid w:val="00FE3D5C"/>
    <w:rsid w:val="3D122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599</Characters>
  <Lines>4</Lines>
  <Paragraphs>1</Paragraphs>
  <TotalTime>64</TotalTime>
  <ScaleCrop>false</ScaleCrop>
  <LinksUpToDate>false</LinksUpToDate>
  <CharactersWithSpaces>606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2025-05-20T02:38:00Z</dcterms:created>
  <dc:creator>Jack Chou (仇崇鑫)</dc:creator>
  <cp:lastModifiedBy>杳杳之木</cp:lastModifiedBy>
  <dcterms:modified xsi:type="dcterms:W3CDTF">2025-05-22T01:42:59Z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eyJoZGlkIjoiZGZkYjA3ZTAxNzIwNTgzYzM2ZDhmODQxMzEzZjM5OWIiLCJ1c2VySWQiOiI3NjM1Mjg5MDcifQ==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8B3765568570406A9760884EDD046DCD_12</vt:lpwstr>
  </property>
</Properties>
</file>