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40ACB4">
      <w:pPr>
        <w:spacing w:line="360" w:lineRule="auto"/>
        <w:jc w:val="center"/>
        <w:rPr>
          <w:rFonts w:ascii="宋体" w:hAnsi="宋体"/>
          <w:b/>
          <w:sz w:val="44"/>
          <w:szCs w:val="44"/>
        </w:rPr>
      </w:pPr>
      <w:bookmarkStart w:id="0" w:name="_Toc28359012"/>
      <w:bookmarkStart w:id="1" w:name="_Toc35393798"/>
      <w:bookmarkStart w:id="2" w:name="_Toc28359089"/>
      <w:bookmarkStart w:id="3" w:name="_Toc35393629"/>
      <w:r>
        <w:rPr>
          <w:rFonts w:hint="eastAsia" w:ascii="宋体" w:hAnsi="宋体"/>
          <w:b/>
          <w:sz w:val="44"/>
          <w:szCs w:val="44"/>
        </w:rPr>
        <w:t>医院智慧导诊导航项目需求</w:t>
      </w:r>
    </w:p>
    <w:bookmarkEnd w:id="0"/>
    <w:bookmarkEnd w:id="1"/>
    <w:bookmarkEnd w:id="2"/>
    <w:bookmarkEnd w:id="3"/>
    <w:p w14:paraId="6CD91D74">
      <w:pPr>
        <w:spacing w:line="360" w:lineRule="auto"/>
        <w:ind w:firstLine="422" w:firstLineChars="200"/>
        <w:rPr>
          <w:rFonts w:ascii="宋体" w:hAnsi="宋体"/>
          <w:b/>
          <w:szCs w:val="21"/>
        </w:rPr>
      </w:pPr>
      <w:r>
        <w:rPr>
          <w:rFonts w:hint="eastAsia" w:ascii="宋体" w:hAnsi="宋体"/>
          <w:b/>
          <w:szCs w:val="21"/>
        </w:rPr>
        <w:t>一、项目说明</w:t>
      </w:r>
    </w:p>
    <w:p w14:paraId="43EBA8EE">
      <w:pPr>
        <w:pStyle w:val="11"/>
        <w:spacing w:line="360" w:lineRule="auto"/>
        <w:ind w:left="0" w:leftChars="0" w:firstLine="420" w:firstLineChars="200"/>
        <w:rPr>
          <w:rFonts w:ascii="宋体" w:hAnsi="宋体"/>
          <w:szCs w:val="21"/>
        </w:rPr>
      </w:pPr>
      <w:r>
        <w:rPr>
          <w:rFonts w:hint="eastAsia" w:ascii="宋体" w:hAnsi="宋体"/>
          <w:szCs w:val="21"/>
        </w:rPr>
        <w:t>1、项目目标：</w:t>
      </w:r>
      <w:r>
        <w:rPr>
          <w:rFonts w:hint="eastAsia" w:ascii="宋体" w:hAnsi="宋体"/>
          <w:bCs/>
          <w:szCs w:val="21"/>
          <w:lang w:val="zh-CN"/>
        </w:rPr>
        <w:t>对照国家智慧服务分级评估标准，结合医院占地面积大、楼层多、门急诊、医技科室、住院区分布范围广，患者在医院内部的导航成了一项亟须解决的问题，传统的标识牌、导诊凭证方式已无法满足患者和家属对于快速找到目的地的需求。因此，引入智慧导诊导航系统成为当下医院改善服务质量的重要举措之一，借助于建立智慧导诊导航系统，提高医院服务效率，提升患者就医体验。通过高效、稳定、安全、精准的导诊导航系统，深入患者各个就诊环节和流程，实现导诊，协助患者基于就诊流程的扫码导航、智能推荐导航。带给患者全新的就诊体验，真正让信息多跑路，让患者少跑腿，全方位满足导诊导航及管理需求</w:t>
      </w:r>
      <w:r>
        <w:rPr>
          <w:rFonts w:hint="eastAsia" w:ascii="宋体" w:hAnsi="宋体"/>
          <w:bCs/>
          <w:szCs w:val="21"/>
        </w:rPr>
        <w:t>。</w:t>
      </w:r>
    </w:p>
    <w:p w14:paraId="654E52D4">
      <w:pPr>
        <w:pStyle w:val="11"/>
        <w:spacing w:line="360" w:lineRule="auto"/>
        <w:ind w:left="0" w:leftChars="0" w:firstLine="420" w:firstLineChars="200"/>
        <w:rPr>
          <w:rFonts w:ascii="宋体" w:hAnsi="宋体"/>
          <w:szCs w:val="21"/>
        </w:rPr>
      </w:pPr>
      <w:r>
        <w:rPr>
          <w:rFonts w:hint="eastAsia" w:ascii="宋体" w:hAnsi="宋体"/>
          <w:szCs w:val="21"/>
        </w:rPr>
        <w:t>2、项目概况：为医生和患者打造优质高效的</w:t>
      </w:r>
      <w:r>
        <w:rPr>
          <w:rFonts w:hint="eastAsia" w:ascii="宋体" w:hAnsi="宋体" w:cs="宋体"/>
          <w:color w:val="000000"/>
          <w:szCs w:val="21"/>
        </w:rPr>
        <w:t>智慧导诊导航系统</w:t>
      </w:r>
      <w:r>
        <w:rPr>
          <w:rFonts w:hint="eastAsia" w:ascii="宋体" w:hAnsi="宋体"/>
          <w:szCs w:val="21"/>
        </w:rPr>
        <w:t>，通过在医生端提供AI在线问诊辅助工具，包括AI诊前采集、病情整理、智能回复和自动问诊小结、智能科室推荐等模块，达到减轻医生工作量、提高医生服务效率、提升患者就医体验感的目标。</w:t>
      </w:r>
    </w:p>
    <w:p w14:paraId="3CC12DA3">
      <w:pPr>
        <w:spacing w:line="360" w:lineRule="auto"/>
        <w:ind w:firstLine="420" w:firstLineChars="200"/>
        <w:rPr>
          <w:rFonts w:ascii="宋体" w:hAnsi="宋体"/>
          <w:szCs w:val="21"/>
        </w:rPr>
      </w:pPr>
      <w:r>
        <w:rPr>
          <w:rFonts w:hint="eastAsia" w:ascii="宋体" w:hAnsi="宋体"/>
          <w:szCs w:val="21"/>
        </w:rPr>
        <w:t>3、本项目设定最高限价</w:t>
      </w:r>
      <w:r>
        <w:rPr>
          <w:rFonts w:hint="eastAsia" w:ascii="宋体" w:hAnsi="宋体"/>
          <w:szCs w:val="21"/>
          <w:lang w:val="en-US" w:eastAsia="zh-CN"/>
        </w:rPr>
        <w:t>49.5</w:t>
      </w:r>
      <w:bookmarkStart w:id="5" w:name="_GoBack"/>
      <w:bookmarkEnd w:id="5"/>
      <w:r>
        <w:rPr>
          <w:rFonts w:hint="eastAsia" w:ascii="宋体" w:hAnsi="宋体"/>
          <w:szCs w:val="21"/>
        </w:rPr>
        <w:t>万元，报价超过最高限价的做无效响应处理。</w:t>
      </w:r>
    </w:p>
    <w:p w14:paraId="161CB2AE">
      <w:pPr>
        <w:spacing w:line="360" w:lineRule="auto"/>
        <w:ind w:firstLine="420" w:firstLineChars="200"/>
        <w:rPr>
          <w:rFonts w:ascii="宋体" w:hAnsi="宋体"/>
          <w:bCs/>
          <w:kern w:val="0"/>
          <w:szCs w:val="21"/>
          <w:shd w:val="clear" w:color="auto" w:fill="FFFFFF"/>
        </w:rPr>
      </w:pPr>
      <w:r>
        <w:rPr>
          <w:rFonts w:hint="eastAsia" w:ascii="宋体" w:hAnsi="宋体"/>
          <w:bCs/>
          <w:kern w:val="0"/>
          <w:szCs w:val="21"/>
          <w:shd w:val="clear" w:color="auto" w:fill="FFFFFF"/>
        </w:rPr>
        <w:t>4、合同履行期限：</w:t>
      </w:r>
      <w:r>
        <w:rPr>
          <w:rFonts w:hint="eastAsia" w:ascii="宋体" w:hAnsi="宋体"/>
          <w:szCs w:val="21"/>
        </w:rPr>
        <w:t>自合同签订后，180日历天内完成系统安装、调试并通过医院验收合格，交付医院使用。</w:t>
      </w:r>
    </w:p>
    <w:p w14:paraId="2A6E0609">
      <w:pPr>
        <w:widowControl/>
        <w:shd w:val="clear" w:color="auto" w:fill="FFFFFF"/>
        <w:spacing w:line="360" w:lineRule="auto"/>
        <w:ind w:firstLine="420" w:firstLineChars="200"/>
        <w:rPr>
          <w:rFonts w:ascii="宋体" w:hAnsi="宋体"/>
          <w:szCs w:val="21"/>
        </w:rPr>
      </w:pPr>
      <w:r>
        <w:rPr>
          <w:rFonts w:hint="eastAsia" w:ascii="宋体" w:hAnsi="宋体"/>
          <w:szCs w:val="21"/>
        </w:rPr>
        <w:t>5、</w:t>
      </w:r>
      <w:r>
        <w:rPr>
          <w:rFonts w:hint="eastAsia" w:ascii="宋体" w:hAnsi="宋体"/>
          <w:bCs/>
          <w:kern w:val="0"/>
          <w:szCs w:val="21"/>
          <w:shd w:val="clear" w:color="auto" w:fill="FFFFFF"/>
        </w:rPr>
        <w:t>免费质保期</w:t>
      </w:r>
      <w:r>
        <w:rPr>
          <w:rFonts w:hint="eastAsia" w:ascii="宋体" w:hAnsi="宋体"/>
          <w:szCs w:val="21"/>
        </w:rPr>
        <w:t>： 软硬件全保至少3年（自验收合格之日起计）。</w:t>
      </w:r>
    </w:p>
    <w:p w14:paraId="75F85AB5">
      <w:pPr>
        <w:spacing w:line="360" w:lineRule="auto"/>
        <w:ind w:firstLine="422" w:firstLineChars="200"/>
        <w:rPr>
          <w:rFonts w:ascii="宋体" w:hAnsi="宋体"/>
          <w:b/>
          <w:szCs w:val="21"/>
        </w:rPr>
      </w:pPr>
      <w:r>
        <w:rPr>
          <w:rFonts w:hint="eastAsia" w:ascii="宋体" w:hAnsi="宋体"/>
          <w:b/>
          <w:szCs w:val="21"/>
        </w:rPr>
        <w:t>二、服务内容及要求</w:t>
      </w:r>
    </w:p>
    <w:p w14:paraId="35D35AD8">
      <w:pPr>
        <w:spacing w:line="360" w:lineRule="auto"/>
        <w:ind w:firstLine="420" w:firstLineChars="200"/>
        <w:rPr>
          <w:rFonts w:ascii="宋体" w:hAnsi="宋体"/>
          <w:szCs w:val="21"/>
        </w:rPr>
      </w:pPr>
      <w:r>
        <w:rPr>
          <w:rFonts w:hint="eastAsia" w:ascii="宋体" w:hAnsi="宋体"/>
          <w:szCs w:val="21"/>
        </w:rPr>
        <w:t>1、建立目标</w:t>
      </w:r>
    </w:p>
    <w:p w14:paraId="26696197">
      <w:pPr>
        <w:spacing w:line="360" w:lineRule="auto"/>
        <w:ind w:firstLine="420" w:firstLineChars="200"/>
        <w:rPr>
          <w:rFonts w:ascii="宋体" w:hAnsi="宋体"/>
          <w:szCs w:val="21"/>
        </w:rPr>
      </w:pPr>
      <w:r>
        <w:rPr>
          <w:rFonts w:hint="eastAsia" w:ascii="宋体" w:hAnsi="宋体"/>
          <w:szCs w:val="21"/>
        </w:rPr>
        <w:t>通过专用固定终端或移动终端为患者提供医院范围内的智能导航。要求具有具备地点标注、目的地导航、线路图标注、信息提醒、支持室内 3D 和室外地图、预期步行时间、室内室外定位功能切换、最优路径算法和提示、室内 3D 图像处理等 9 项功能中的其中 5项功能，提供医院范围内包括科室分布导航、地图导航等 3 项智能导航服务中的其中1项服务。</w:t>
      </w:r>
    </w:p>
    <w:p w14:paraId="12914229">
      <w:pPr>
        <w:spacing w:line="360" w:lineRule="auto"/>
        <w:ind w:firstLine="420" w:firstLineChars="200"/>
        <w:rPr>
          <w:rFonts w:ascii="宋体" w:hAnsi="宋体"/>
          <w:szCs w:val="21"/>
        </w:rPr>
      </w:pPr>
      <w:r>
        <w:rPr>
          <w:rFonts w:hint="eastAsia" w:ascii="宋体" w:hAnsi="宋体"/>
          <w:szCs w:val="21"/>
        </w:rPr>
        <w:t>本项目将在医院微信公众号基础上进行拓展，从目前医疗便民服务的现状来看，实现院内智慧导诊导航服务，提升患者的就医体验感，随着现代化医院服务要求的提升，对医院智慧服务的依赖也越来越高，也迫切需要完善以医院为患者提供电子化就医引导的环境与功能的智慧导诊导航的服务信息平台。</w:t>
      </w:r>
    </w:p>
    <w:p w14:paraId="6A96F937">
      <w:pPr>
        <w:pStyle w:val="10"/>
        <w:spacing w:after="0" w:line="360" w:lineRule="auto"/>
        <w:ind w:firstLine="420" w:firstLineChars="200"/>
        <w:rPr>
          <w:rFonts w:ascii="宋体" w:hAnsi="宋体"/>
          <w:szCs w:val="21"/>
        </w:rPr>
      </w:pPr>
      <w:r>
        <w:rPr>
          <w:rFonts w:hint="eastAsia" w:ascii="宋体" w:hAnsi="宋体"/>
          <w:szCs w:val="21"/>
        </w:rPr>
        <w:t>2.总体技术要求</w:t>
      </w:r>
    </w:p>
    <w:p w14:paraId="08FDE768">
      <w:pPr>
        <w:pStyle w:val="10"/>
        <w:spacing w:after="0" w:line="360" w:lineRule="auto"/>
        <w:ind w:firstLine="420" w:firstLineChars="200"/>
        <w:rPr>
          <w:rFonts w:ascii="宋体" w:hAnsi="宋体"/>
          <w:szCs w:val="21"/>
        </w:rPr>
      </w:pPr>
      <w:r>
        <w:rPr>
          <w:rFonts w:hint="eastAsia" w:ascii="宋体" w:hAnsi="宋体"/>
          <w:szCs w:val="21"/>
        </w:rPr>
        <w:t>智慧导诊导航服务需满足《医院智慧服务分级评估标准体系（试行）》中在诊中服务标识与导航项目要求，医院为患者提供电子化就医引导的环境与功能应用需要。导诊导航平台应具有可扩展性，基于微服务架构支撑服务体系，改造优化诊疗流程，贯通诊前，诊中各环节，改善患者就医体验，加快推进智慧服务建设。</w:t>
      </w:r>
    </w:p>
    <w:p w14:paraId="22C13024">
      <w:pPr>
        <w:pStyle w:val="10"/>
        <w:spacing w:after="0" w:line="360" w:lineRule="auto"/>
        <w:ind w:firstLine="420" w:firstLineChars="200"/>
        <w:rPr>
          <w:rFonts w:ascii="宋体" w:hAnsi="宋体"/>
          <w:szCs w:val="21"/>
        </w:rPr>
      </w:pPr>
      <w:r>
        <w:rPr>
          <w:rFonts w:hint="eastAsia" w:ascii="宋体" w:hAnsi="宋体"/>
          <w:szCs w:val="21"/>
        </w:rPr>
        <w:t>2.1总体设计要求如下：</w:t>
      </w:r>
    </w:p>
    <w:p w14:paraId="1022D4F6">
      <w:pPr>
        <w:pStyle w:val="12"/>
      </w:pPr>
      <w:r>
        <w:rPr>
          <w:rFonts w:hint="eastAsia"/>
        </w:rPr>
        <w:t>（1）为患者提供静态室内地图查询服务，支持患者在线查询各科室位置；</w:t>
      </w:r>
    </w:p>
    <w:p w14:paraId="70C541EE">
      <w:pPr>
        <w:pStyle w:val="12"/>
      </w:pPr>
      <w:r>
        <w:rPr>
          <w:rFonts w:hint="eastAsia"/>
        </w:rPr>
        <w:t>（2）为患者提供与个人诊疗活动相关的院内定位与导航服务；</w:t>
      </w:r>
    </w:p>
    <w:p w14:paraId="08C6D539">
      <w:pPr>
        <w:pStyle w:val="12"/>
      </w:pPr>
      <w:r>
        <w:rPr>
          <w:rFonts w:hint="eastAsia"/>
        </w:rPr>
        <w:t>（3）患者可在移动端实时查询相关诊疗科室位置及患者排队诊疗情况；</w:t>
      </w:r>
    </w:p>
    <w:p w14:paraId="6D06EDA1">
      <w:pPr>
        <w:pStyle w:val="12"/>
      </w:pPr>
      <w:r>
        <w:rPr>
          <w:rFonts w:hint="eastAsia"/>
        </w:rPr>
        <w:t>（4）可获取患者院内或医联体成员内多个科室的诊疗活动安排，并为患者规划最佳的诊疗路径；</w:t>
      </w:r>
    </w:p>
    <w:p w14:paraId="33478681">
      <w:pPr>
        <w:pStyle w:val="12"/>
      </w:pPr>
      <w:r>
        <w:rPr>
          <w:rFonts w:hint="eastAsia"/>
        </w:rPr>
        <w:t>（5）可根据患者等候队列的实时变化，提示并引导患者就诊；</w:t>
      </w:r>
    </w:p>
    <w:p w14:paraId="12C47B71">
      <w:pPr>
        <w:pStyle w:val="12"/>
      </w:pPr>
      <w:r>
        <w:rPr>
          <w:rFonts w:hint="eastAsia"/>
        </w:rPr>
        <w:t>（6）</w:t>
      </w:r>
      <w:r>
        <w:rPr>
          <w:rFonts w:hint="eastAsia"/>
          <w:bCs/>
        </w:rPr>
        <w:t>实现智慧就医流程引导；</w:t>
      </w:r>
    </w:p>
    <w:p w14:paraId="09D36DE7">
      <w:pPr>
        <w:spacing w:line="360" w:lineRule="auto"/>
        <w:ind w:firstLine="420" w:firstLineChars="200"/>
        <w:rPr>
          <w:rFonts w:ascii="宋体" w:hAnsi="宋体"/>
          <w:szCs w:val="21"/>
        </w:rPr>
      </w:pPr>
      <w:r>
        <w:rPr>
          <w:rFonts w:hint="eastAsia" w:ascii="宋体" w:hAnsi="宋体"/>
          <w:szCs w:val="21"/>
        </w:rPr>
        <w:t>（7）在顶层设计的基础上，分阶段、分步骤推进城市级医院智慧服务便民信息化服务平台的建设。</w:t>
      </w:r>
    </w:p>
    <w:p w14:paraId="435E7899">
      <w:pPr>
        <w:pStyle w:val="12"/>
        <w:tabs>
          <w:tab w:val="left" w:pos="709"/>
        </w:tabs>
        <w:contextualSpacing/>
      </w:pPr>
      <w:r>
        <w:rPr>
          <w:rFonts w:hint="eastAsia"/>
        </w:rPr>
        <w:t xml:space="preserve">2.2技术要求 </w:t>
      </w:r>
    </w:p>
    <w:p w14:paraId="4DECB589">
      <w:pPr>
        <w:spacing w:line="360" w:lineRule="auto"/>
        <w:ind w:firstLine="420" w:firstLineChars="200"/>
        <w:rPr>
          <w:rFonts w:ascii="宋体" w:hAnsi="宋体"/>
          <w:szCs w:val="21"/>
        </w:rPr>
      </w:pPr>
      <w:r>
        <w:rPr>
          <w:rFonts w:hint="eastAsia" w:ascii="宋体" w:hAnsi="宋体"/>
          <w:szCs w:val="21"/>
        </w:rPr>
        <w:t>1）大范围、高精度、高清晰的方式全面感知复杂场景</w:t>
      </w:r>
    </w:p>
    <w:p w14:paraId="4FDC4B15">
      <w:pPr>
        <w:pStyle w:val="12"/>
        <w:tabs>
          <w:tab w:val="left" w:pos="709"/>
        </w:tabs>
        <w:contextualSpacing/>
      </w:pPr>
      <w:r>
        <w:rPr>
          <w:rFonts w:hint="eastAsia"/>
        </w:rPr>
        <w:t>2）患者自然语言描述病情</w:t>
      </w:r>
    </w:p>
    <w:p w14:paraId="661CE1D6">
      <w:pPr>
        <w:pStyle w:val="12"/>
        <w:tabs>
          <w:tab w:val="left" w:pos="709"/>
        </w:tabs>
        <w:contextualSpacing/>
      </w:pPr>
      <w:r>
        <w:rPr>
          <w:rFonts w:hint="eastAsia"/>
        </w:rPr>
        <w:t>3）对话式询问患者症状</w:t>
      </w:r>
    </w:p>
    <w:p w14:paraId="56728536">
      <w:pPr>
        <w:pStyle w:val="12"/>
        <w:tabs>
          <w:tab w:val="left" w:pos="709"/>
        </w:tabs>
        <w:contextualSpacing/>
      </w:pPr>
      <w:r>
        <w:rPr>
          <w:rFonts w:hint="eastAsia"/>
        </w:rPr>
        <w:t>4）匹配科室信息</w:t>
      </w:r>
    </w:p>
    <w:p w14:paraId="7EDF33D1">
      <w:pPr>
        <w:pStyle w:val="12"/>
        <w:tabs>
          <w:tab w:val="left" w:pos="709"/>
        </w:tabs>
        <w:contextualSpacing/>
      </w:pPr>
      <w:r>
        <w:rPr>
          <w:rFonts w:hint="eastAsia"/>
        </w:rPr>
        <w:t>5）推荐科室精准导航</w:t>
      </w:r>
    </w:p>
    <w:p w14:paraId="246FC68A">
      <w:pPr>
        <w:pStyle w:val="12"/>
        <w:tabs>
          <w:tab w:val="left" w:pos="709"/>
        </w:tabs>
        <w:contextualSpacing/>
      </w:pPr>
      <w:r>
        <w:rPr>
          <w:rFonts w:hint="eastAsia"/>
        </w:rPr>
        <w:t>6）医院提供训练数据准确率更高</w:t>
      </w:r>
    </w:p>
    <w:p w14:paraId="129AEF8C">
      <w:pPr>
        <w:pStyle w:val="12"/>
        <w:tabs>
          <w:tab w:val="left" w:pos="709"/>
        </w:tabs>
        <w:contextualSpacing/>
      </w:pPr>
      <w:bookmarkStart w:id="4" w:name="_Toc4160233"/>
      <w:bookmarkEnd w:id="4"/>
      <w:r>
        <w:rPr>
          <w:rFonts w:hint="eastAsia"/>
        </w:rPr>
        <w:t>7）具有精细化的地图导览系统，方便用户了解医院的诊室、缴费处、药房等位置点；</w:t>
      </w:r>
    </w:p>
    <w:p w14:paraId="3E43796B">
      <w:pPr>
        <w:pStyle w:val="12"/>
        <w:tabs>
          <w:tab w:val="left" w:pos="709"/>
        </w:tabs>
        <w:contextualSpacing/>
        <w:rPr>
          <w:bCs/>
        </w:rPr>
      </w:pPr>
      <w:r>
        <w:rPr>
          <w:rFonts w:hint="eastAsia"/>
          <w:bCs/>
        </w:rPr>
        <w:t>8）具有高精度高可用的定位导航系统，在医院帮助患者快速定位自己当前的所在位置，结合地图导览系统，实现实时定位导航、寻找服务、寻找位置。</w:t>
      </w:r>
    </w:p>
    <w:p w14:paraId="00DAA13C">
      <w:pPr>
        <w:pStyle w:val="12"/>
        <w:tabs>
          <w:tab w:val="left" w:pos="709"/>
        </w:tabs>
        <w:contextualSpacing/>
        <w:rPr>
          <w:bCs/>
        </w:rPr>
      </w:pPr>
      <w:r>
        <w:rPr>
          <w:rFonts w:hint="eastAsia"/>
          <w:bCs/>
        </w:rPr>
        <w:t>9）具有智慧导诊系统，导航系统与医院信息系统整合，实现就医流程引导。</w:t>
      </w:r>
    </w:p>
    <w:p w14:paraId="3B9B32C9">
      <w:pPr>
        <w:pStyle w:val="12"/>
        <w:tabs>
          <w:tab w:val="left" w:pos="709"/>
        </w:tabs>
        <w:contextualSpacing/>
        <w:rPr>
          <w:bCs/>
        </w:rPr>
      </w:pPr>
      <w:r>
        <w:rPr>
          <w:rFonts w:hint="eastAsia"/>
          <w:bCs/>
        </w:rPr>
        <w:t>10）按扬卫规划函〔2024〕82号，关于《智慧导诊导航建设验收标准》进行建设，并符合“医院智慧服务分级评估标准”三级要求。</w:t>
      </w:r>
    </w:p>
    <w:p w14:paraId="326D39E0">
      <w:pPr>
        <w:pStyle w:val="12"/>
        <w:tabs>
          <w:tab w:val="left" w:pos="709"/>
        </w:tabs>
        <w:contextualSpacing/>
      </w:pPr>
      <w:r>
        <w:rPr>
          <w:rFonts w:hint="eastAsia"/>
        </w:rPr>
        <w:t>3.功能参数</w:t>
      </w:r>
    </w:p>
    <w:tbl>
      <w:tblPr>
        <w:tblStyle w:val="5"/>
        <w:tblW w:w="4994"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831"/>
        <w:gridCol w:w="831"/>
        <w:gridCol w:w="5230"/>
        <w:gridCol w:w="952"/>
      </w:tblGrid>
      <w:tr w14:paraId="7C97F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8" w:type="dxa"/>
            <w:shd w:val="clear" w:color="000000" w:fill="D9D9D9"/>
            <w:vAlign w:val="center"/>
          </w:tcPr>
          <w:p w14:paraId="38811722">
            <w:pPr>
              <w:spacing w:line="360" w:lineRule="exact"/>
              <w:jc w:val="center"/>
              <w:rPr>
                <w:rFonts w:ascii="宋体" w:hAnsi="宋体"/>
                <w:b/>
                <w:bCs/>
                <w:szCs w:val="21"/>
              </w:rPr>
            </w:pPr>
            <w:r>
              <w:rPr>
                <w:rFonts w:hint="eastAsia" w:ascii="宋体" w:hAnsi="宋体"/>
                <w:b/>
                <w:bCs/>
                <w:szCs w:val="21"/>
              </w:rPr>
              <w:t>序号</w:t>
            </w:r>
          </w:p>
        </w:tc>
        <w:tc>
          <w:tcPr>
            <w:tcW w:w="831" w:type="dxa"/>
            <w:shd w:val="clear" w:color="000000" w:fill="D9D9D9"/>
            <w:vAlign w:val="center"/>
          </w:tcPr>
          <w:p w14:paraId="0FD431BF">
            <w:pPr>
              <w:spacing w:line="360" w:lineRule="exact"/>
              <w:jc w:val="center"/>
              <w:rPr>
                <w:rFonts w:ascii="宋体" w:hAnsi="宋体"/>
                <w:b/>
                <w:bCs/>
                <w:szCs w:val="21"/>
              </w:rPr>
            </w:pPr>
            <w:r>
              <w:rPr>
                <w:rFonts w:hint="eastAsia" w:ascii="宋体" w:hAnsi="宋体"/>
                <w:b/>
                <w:bCs/>
                <w:szCs w:val="21"/>
              </w:rPr>
              <w:t>名称</w:t>
            </w:r>
          </w:p>
        </w:tc>
        <w:tc>
          <w:tcPr>
            <w:tcW w:w="831" w:type="dxa"/>
            <w:shd w:val="clear" w:color="000000" w:fill="D9D9D9"/>
            <w:vAlign w:val="center"/>
          </w:tcPr>
          <w:p w14:paraId="2E054BA7">
            <w:pPr>
              <w:spacing w:line="360" w:lineRule="exact"/>
              <w:jc w:val="center"/>
              <w:rPr>
                <w:rFonts w:ascii="宋体" w:hAnsi="宋体"/>
                <w:b/>
                <w:bCs/>
                <w:szCs w:val="21"/>
              </w:rPr>
            </w:pPr>
            <w:r>
              <w:rPr>
                <w:rFonts w:hint="eastAsia" w:ascii="宋体" w:hAnsi="宋体"/>
                <w:b/>
                <w:bCs/>
                <w:szCs w:val="21"/>
              </w:rPr>
              <w:t>模块</w:t>
            </w:r>
          </w:p>
        </w:tc>
        <w:tc>
          <w:tcPr>
            <w:tcW w:w="5230" w:type="dxa"/>
            <w:shd w:val="clear" w:color="000000" w:fill="D9D9D9"/>
            <w:vAlign w:val="center"/>
          </w:tcPr>
          <w:p w14:paraId="4DFD5AEE">
            <w:pPr>
              <w:spacing w:line="360" w:lineRule="exact"/>
              <w:jc w:val="center"/>
              <w:rPr>
                <w:rFonts w:ascii="宋体" w:hAnsi="宋体"/>
                <w:b/>
                <w:bCs/>
                <w:szCs w:val="21"/>
              </w:rPr>
            </w:pPr>
            <w:r>
              <w:rPr>
                <w:rFonts w:hint="eastAsia" w:ascii="宋体" w:hAnsi="宋体"/>
                <w:b/>
                <w:bCs/>
                <w:szCs w:val="21"/>
              </w:rPr>
              <w:t>功能说明</w:t>
            </w:r>
          </w:p>
        </w:tc>
        <w:tc>
          <w:tcPr>
            <w:tcW w:w="952" w:type="dxa"/>
            <w:shd w:val="clear" w:color="000000" w:fill="D9D9D9"/>
            <w:vAlign w:val="center"/>
          </w:tcPr>
          <w:p w14:paraId="67E5682B">
            <w:pPr>
              <w:spacing w:line="360" w:lineRule="exact"/>
              <w:jc w:val="center"/>
              <w:rPr>
                <w:rFonts w:ascii="宋体" w:hAnsi="宋体"/>
                <w:b/>
                <w:bCs/>
                <w:szCs w:val="21"/>
              </w:rPr>
            </w:pPr>
            <w:r>
              <w:rPr>
                <w:rFonts w:hint="eastAsia" w:ascii="宋体" w:hAnsi="宋体"/>
                <w:b/>
                <w:bCs/>
                <w:szCs w:val="21"/>
              </w:rPr>
              <w:t>说明</w:t>
            </w:r>
          </w:p>
        </w:tc>
      </w:tr>
      <w:tr w14:paraId="3342E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68" w:type="dxa"/>
            <w:vMerge w:val="restart"/>
            <w:vAlign w:val="center"/>
          </w:tcPr>
          <w:p w14:paraId="72C4DEEF">
            <w:pPr>
              <w:widowControl/>
              <w:spacing w:line="360" w:lineRule="exact"/>
              <w:jc w:val="center"/>
              <w:rPr>
                <w:rFonts w:ascii="宋体" w:hAnsi="宋体"/>
                <w:kern w:val="0"/>
                <w:sz w:val="18"/>
                <w:szCs w:val="18"/>
              </w:rPr>
            </w:pPr>
            <w:r>
              <w:rPr>
                <w:rFonts w:hint="eastAsia" w:ascii="宋体" w:hAnsi="宋体"/>
                <w:kern w:val="0"/>
                <w:sz w:val="18"/>
                <w:szCs w:val="18"/>
              </w:rPr>
              <w:t>1</w:t>
            </w:r>
          </w:p>
        </w:tc>
        <w:tc>
          <w:tcPr>
            <w:tcW w:w="831" w:type="dxa"/>
            <w:vMerge w:val="restart"/>
            <w:vAlign w:val="center"/>
          </w:tcPr>
          <w:p w14:paraId="1DB279E8">
            <w:pPr>
              <w:widowControl/>
              <w:spacing w:line="360" w:lineRule="exact"/>
              <w:jc w:val="center"/>
              <w:rPr>
                <w:rFonts w:ascii="宋体" w:hAnsi="宋体"/>
                <w:kern w:val="0"/>
                <w:szCs w:val="21"/>
              </w:rPr>
            </w:pPr>
            <w:r>
              <w:rPr>
                <w:rFonts w:hint="eastAsia" w:ascii="宋体" w:hAnsi="宋体"/>
                <w:kern w:val="0"/>
                <w:szCs w:val="21"/>
              </w:rPr>
              <w:t>院内高精度地图及360度全景建模</w:t>
            </w:r>
          </w:p>
        </w:tc>
        <w:tc>
          <w:tcPr>
            <w:tcW w:w="831" w:type="dxa"/>
            <w:vAlign w:val="center"/>
          </w:tcPr>
          <w:p w14:paraId="007E66AC">
            <w:pPr>
              <w:widowControl/>
              <w:spacing w:line="360" w:lineRule="exact"/>
              <w:jc w:val="center"/>
              <w:rPr>
                <w:rFonts w:ascii="宋体" w:hAnsi="宋体"/>
                <w:kern w:val="0"/>
                <w:szCs w:val="21"/>
              </w:rPr>
            </w:pPr>
            <w:r>
              <w:rPr>
                <w:rFonts w:hint="eastAsia" w:ascii="宋体" w:hAnsi="宋体"/>
                <w:kern w:val="0"/>
                <w:szCs w:val="21"/>
              </w:rPr>
              <w:t>基础3D地图</w:t>
            </w:r>
          </w:p>
        </w:tc>
        <w:tc>
          <w:tcPr>
            <w:tcW w:w="5230" w:type="dxa"/>
            <w:vAlign w:val="center"/>
          </w:tcPr>
          <w:p w14:paraId="7804EFD9">
            <w:pPr>
              <w:widowControl/>
              <w:spacing w:line="360" w:lineRule="exact"/>
              <w:rPr>
                <w:rFonts w:ascii="宋体" w:hAnsi="宋体"/>
                <w:kern w:val="0"/>
                <w:szCs w:val="21"/>
              </w:rPr>
            </w:pPr>
            <w:r>
              <w:rPr>
                <w:rFonts w:hint="eastAsia" w:ascii="宋体" w:hAnsi="宋体"/>
                <w:kern w:val="0"/>
                <w:szCs w:val="21"/>
              </w:rPr>
              <w:t>室内矢量地图采用国际标准的 WGS-84 规范，采用 3D 向量地图；电子导航地图可随导航前进方向自动旋转，地图旋转时，字体不跟着旋转，保持字体正向显示，地图放大、缩小时不失真。进行地图操作时，流畅顺滑，保证用户体验，不会出现崩溃、卡顿、回跳等异常情况。切换楼层不卡顿，渲染速度快。地图上的 POI 兴趣点可点选导航。</w:t>
            </w:r>
          </w:p>
          <w:p w14:paraId="4ADB4297">
            <w:pPr>
              <w:spacing w:line="360" w:lineRule="exact"/>
              <w:outlineLvl w:val="2"/>
              <w:rPr>
                <w:rFonts w:ascii="宋体" w:hAnsi="宋体"/>
                <w:kern w:val="0"/>
                <w:szCs w:val="21"/>
              </w:rPr>
            </w:pPr>
            <w:r>
              <w:rPr>
                <w:rFonts w:hint="eastAsia" w:ascii="宋体" w:hAnsi="宋体"/>
                <w:kern w:val="0"/>
                <w:szCs w:val="21"/>
              </w:rPr>
              <w:t>支持建设医院室内外一体化便携地图：院内导航系统具备专业的室内空间信息可视化技术，在室内信息与数据采集、室内地图制作、室内可视化管理等方面具有雄厚实力，能够为医院提供最符合需求与期望的室内高清地图，从而助力医院打造独有的MaaS（Map as a Service，地图即服务）模式。</w:t>
            </w:r>
          </w:p>
        </w:tc>
        <w:tc>
          <w:tcPr>
            <w:tcW w:w="952" w:type="dxa"/>
            <w:vAlign w:val="center"/>
          </w:tcPr>
          <w:p w14:paraId="61214049">
            <w:pPr>
              <w:widowControl/>
              <w:spacing w:line="360" w:lineRule="exact"/>
              <w:rPr>
                <w:rFonts w:ascii="宋体" w:hAnsi="宋体"/>
                <w:kern w:val="0"/>
                <w:sz w:val="18"/>
                <w:szCs w:val="18"/>
              </w:rPr>
            </w:pPr>
          </w:p>
        </w:tc>
      </w:tr>
      <w:tr w14:paraId="16D10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8" w:type="dxa"/>
            <w:vMerge w:val="continue"/>
            <w:vAlign w:val="center"/>
          </w:tcPr>
          <w:p w14:paraId="5F491749">
            <w:pPr>
              <w:widowControl/>
              <w:spacing w:line="360" w:lineRule="exact"/>
              <w:jc w:val="center"/>
              <w:rPr>
                <w:rFonts w:ascii="宋体" w:hAnsi="宋体"/>
                <w:kern w:val="0"/>
                <w:sz w:val="18"/>
                <w:szCs w:val="18"/>
              </w:rPr>
            </w:pPr>
          </w:p>
        </w:tc>
        <w:tc>
          <w:tcPr>
            <w:tcW w:w="831" w:type="dxa"/>
            <w:vMerge w:val="continue"/>
            <w:vAlign w:val="center"/>
          </w:tcPr>
          <w:p w14:paraId="01413896">
            <w:pPr>
              <w:widowControl/>
              <w:spacing w:line="360" w:lineRule="exact"/>
              <w:jc w:val="center"/>
              <w:rPr>
                <w:rFonts w:ascii="宋体" w:hAnsi="宋体"/>
                <w:kern w:val="0"/>
                <w:szCs w:val="21"/>
              </w:rPr>
            </w:pPr>
          </w:p>
        </w:tc>
        <w:tc>
          <w:tcPr>
            <w:tcW w:w="831" w:type="dxa"/>
            <w:vAlign w:val="center"/>
          </w:tcPr>
          <w:p w14:paraId="2D7E2D40">
            <w:pPr>
              <w:widowControl/>
              <w:spacing w:line="360" w:lineRule="exact"/>
              <w:jc w:val="center"/>
              <w:rPr>
                <w:rFonts w:ascii="宋体" w:hAnsi="宋体"/>
                <w:kern w:val="0"/>
                <w:szCs w:val="21"/>
              </w:rPr>
            </w:pPr>
            <w:r>
              <w:rPr>
                <w:rFonts w:hint="eastAsia" w:ascii="宋体" w:hAnsi="宋体"/>
                <w:kern w:val="0"/>
                <w:szCs w:val="21"/>
              </w:rPr>
              <w:t>虚拟现实全景</w:t>
            </w:r>
          </w:p>
          <w:p w14:paraId="144D377A">
            <w:pPr>
              <w:widowControl/>
              <w:spacing w:line="360" w:lineRule="exact"/>
              <w:jc w:val="center"/>
              <w:rPr>
                <w:rFonts w:ascii="宋体" w:hAnsi="宋体"/>
                <w:kern w:val="0"/>
                <w:szCs w:val="21"/>
              </w:rPr>
            </w:pPr>
            <w:r>
              <w:rPr>
                <w:rFonts w:hint="eastAsia" w:ascii="宋体" w:hAnsi="宋体"/>
                <w:kern w:val="0"/>
                <w:szCs w:val="21"/>
              </w:rPr>
              <w:t>空天一体导航</w:t>
            </w:r>
          </w:p>
        </w:tc>
        <w:tc>
          <w:tcPr>
            <w:tcW w:w="5230" w:type="dxa"/>
            <w:vAlign w:val="center"/>
          </w:tcPr>
          <w:p w14:paraId="47E34A88">
            <w:pPr>
              <w:spacing w:line="360" w:lineRule="exact"/>
              <w:outlineLvl w:val="2"/>
              <w:rPr>
                <w:rFonts w:ascii="宋体" w:hAnsi="宋体"/>
              </w:rPr>
            </w:pPr>
            <w:r>
              <w:rPr>
                <w:rFonts w:hint="eastAsia" w:ascii="宋体" w:hAnsi="宋体"/>
              </w:rPr>
              <w:t>▲</w:t>
            </w:r>
            <w:r>
              <w:rPr>
                <w:rFonts w:hint="eastAsia" w:ascii="宋体" w:hAnsi="宋体"/>
                <w:kern w:val="44"/>
              </w:rPr>
              <w:t>全景模型支持大尺度场景全景导航模型、BIM 建筑信息模型、遥感影像浏览功能，提供鼠标、触屏、键盘等多种模式的三维浏览漫游模式，以及模型复位，构件属性查询，图层管理功能。</w:t>
            </w:r>
          </w:p>
          <w:p w14:paraId="3A48FF29">
            <w:pPr>
              <w:spacing w:line="360" w:lineRule="exact"/>
              <w:outlineLvl w:val="2"/>
              <w:rPr>
                <w:rFonts w:ascii="宋体" w:hAnsi="宋体"/>
              </w:rPr>
            </w:pPr>
            <w:r>
              <w:rPr>
                <w:rFonts w:hint="eastAsia" w:ascii="宋体" w:hAnsi="宋体"/>
              </w:rPr>
              <w:t>▲</w:t>
            </w:r>
            <w:r>
              <w:rPr>
                <w:rFonts w:hint="eastAsia" w:ascii="宋体" w:hAnsi="宋体"/>
                <w:kern w:val="0"/>
                <w:szCs w:val="21"/>
              </w:rPr>
              <w:t>手机端显示地球旋转，秒级切换至城市级所有的医院的空间布局，通过虚拟现实全景技术逼真显示默认医院大楼的三维外观及地形地貌，空中导航逼近具体的目标大楼，点击标签进行交互，切换至大楼的内部场景，实现室内定位导航。当在页面上选择指定医院后，基于Cesium 3D引擎的WEB三维可视化系统会在显示地球模型后，基于医院的经纬度坐标，以飞行模式定位到默认指定的医院，呈现医院地图、倾斜摄影和BIM的3D模型混合的画面效果。患者用户可以通过下拉菜单选择某家医院即展现被选医院大楼逼真全貌，用户通过标签交互进入大楼内部场景地图，实现后续的导航导诊功能。</w:t>
            </w:r>
          </w:p>
          <w:p w14:paraId="38196DE9">
            <w:pPr>
              <w:spacing w:line="360" w:lineRule="exact"/>
              <w:outlineLvl w:val="2"/>
              <w:rPr>
                <w:rFonts w:ascii="宋体" w:hAnsi="宋体"/>
              </w:rPr>
            </w:pPr>
            <w:r>
              <w:rPr>
                <w:rFonts w:hint="eastAsia" w:ascii="宋体" w:hAnsi="宋体"/>
              </w:rPr>
              <w:t>▲</w:t>
            </w:r>
            <w:r>
              <w:rPr>
                <w:rFonts w:hint="eastAsia" w:ascii="宋体" w:hAnsi="宋体"/>
                <w:kern w:val="0"/>
                <w:szCs w:val="21"/>
              </w:rPr>
              <w:t>支持院区之间和广域城市空间的实景漫游：漫游范围不小于10平方公里实景导航模型采用多级Tiles架构提供即时数据加载和显示，平滑缩放，加载时间不大于100ms。</w:t>
            </w:r>
          </w:p>
          <w:p w14:paraId="74DA205E">
            <w:pPr>
              <w:spacing w:line="360" w:lineRule="exact"/>
              <w:outlineLvl w:val="2"/>
              <w:rPr>
                <w:rFonts w:ascii="宋体" w:hAnsi="宋体"/>
                <w:kern w:val="44"/>
              </w:rPr>
            </w:pPr>
            <w:r>
              <w:rPr>
                <w:rFonts w:hint="eastAsia" w:ascii="宋体" w:hAnsi="宋体"/>
                <w:kern w:val="44"/>
              </w:rPr>
              <w:t>支持提供高密度城市区域大尺度场景的超高分辨率实景影像（&gt;10K）；</w:t>
            </w:r>
          </w:p>
          <w:p w14:paraId="41C17F8E">
            <w:pPr>
              <w:spacing w:line="360" w:lineRule="exact"/>
              <w:outlineLvl w:val="2"/>
              <w:rPr>
                <w:rFonts w:ascii="宋体" w:hAnsi="宋体"/>
              </w:rPr>
            </w:pPr>
            <w:r>
              <w:rPr>
                <w:rFonts w:hint="eastAsia" w:ascii="宋体" w:hAnsi="宋体"/>
              </w:rPr>
              <w:t>▲</w:t>
            </w:r>
            <w:r>
              <w:rPr>
                <w:rFonts w:hint="eastAsia" w:ascii="宋体" w:hAnsi="宋体"/>
                <w:kern w:val="44"/>
              </w:rPr>
              <w:t>支持有效的数据存储和传输方案：使用图像压缩技术、延迟加载、CDN（内容分发网络）等方法，以确保快速加载和流畅的漫游体验；</w:t>
            </w:r>
          </w:p>
          <w:p w14:paraId="1DF74895">
            <w:pPr>
              <w:widowControl/>
              <w:spacing w:line="360" w:lineRule="exact"/>
              <w:rPr>
                <w:rFonts w:ascii="宋体" w:hAnsi="宋体"/>
              </w:rPr>
            </w:pPr>
            <w:r>
              <w:rPr>
                <w:rFonts w:hint="eastAsia" w:ascii="宋体" w:hAnsi="宋体"/>
              </w:rPr>
              <w:t>▲</w:t>
            </w:r>
            <w:r>
              <w:rPr>
                <w:rFonts w:hint="eastAsia" w:ascii="宋体" w:hAnsi="宋体"/>
                <w:kern w:val="0"/>
                <w:szCs w:val="21"/>
              </w:rPr>
              <w:t>支持手机端H5浏览全景时进行判断：依据判断结果进行全景空间交互访问的展示，为用户提供一种沉浸式的观看体验。</w:t>
            </w:r>
          </w:p>
          <w:p w14:paraId="464437A9">
            <w:pPr>
              <w:widowControl/>
              <w:spacing w:line="360" w:lineRule="exact"/>
              <w:rPr>
                <w:rFonts w:ascii="宋体" w:hAnsi="宋体"/>
                <w:kern w:val="0"/>
                <w:szCs w:val="21"/>
              </w:rPr>
            </w:pPr>
            <w:r>
              <w:rPr>
                <w:rFonts w:hint="eastAsia" w:ascii="宋体" w:hAnsi="宋体"/>
                <w:kern w:val="0"/>
                <w:szCs w:val="21"/>
              </w:rPr>
              <w:t>▲用户可以通过触摸、拖拽或陀螺仪感应器来控制全景视角、使用移动端事件处理技术，例如触摸事件，来实现用户的交互。确保用户可以通过滑动、捏合等手势来控制全景视角、双手指画面缩放、点击特定区域以获取更多信息。</w:t>
            </w:r>
          </w:p>
          <w:p w14:paraId="7EB2FD93">
            <w:pPr>
              <w:widowControl/>
              <w:spacing w:line="360" w:lineRule="exact"/>
              <w:rPr>
                <w:rFonts w:ascii="宋体" w:hAnsi="宋体"/>
                <w:kern w:val="0"/>
                <w:szCs w:val="21"/>
              </w:rPr>
            </w:pPr>
            <w:r>
              <w:rPr>
                <w:rFonts w:hint="eastAsia" w:ascii="宋体" w:hAnsi="宋体"/>
                <w:kern w:val="0"/>
                <w:szCs w:val="21"/>
              </w:rPr>
              <w:t>▲医院院区全景可视化交互导航平台通过可视化界面进行医院院区全景的浏览，根据院区地理位置的不同，提供区分院区、建筑物、室内室外、空中地面的浏览模式，同时在全景展示方面提供了定位导航、楼层选择、全景切换、自动旋转、放大缩小、热点信息查看等功能，全景的热点主要区分文本类型的热点和全景切换类型的热点，其中文本类型的热点主要用来对全景中重要实景进行图文介绍，全景切换类型的热点主要用来模拟人的前进后退等功能；</w:t>
            </w:r>
          </w:p>
          <w:p w14:paraId="2BEE5BEC">
            <w:pPr>
              <w:widowControl/>
              <w:spacing w:line="360" w:lineRule="exact"/>
              <w:rPr>
                <w:rFonts w:ascii="宋体" w:hAnsi="宋体"/>
                <w:color w:val="000000"/>
                <w:kern w:val="0"/>
                <w:szCs w:val="21"/>
              </w:rPr>
            </w:pPr>
            <w:r>
              <w:rPr>
                <w:rFonts w:hint="eastAsia" w:ascii="宋体" w:hAnsi="宋体"/>
                <w:color w:val="000000"/>
                <w:kern w:val="0"/>
                <w:szCs w:val="21"/>
              </w:rPr>
              <w:t>▲其中图层管理功能支持BIM 模型及三维GIS 倾斜摄影数据、Bing Maps地图服务及天地图地图服务提供的二维GIS数据底图等图层在前端浏览页面中多种图层叠加显示，或对某图层数据进行更新与隐藏和定位管理。</w:t>
            </w:r>
          </w:p>
          <w:p w14:paraId="0D132362">
            <w:pPr>
              <w:widowControl/>
              <w:spacing w:line="360" w:lineRule="exact"/>
              <w:rPr>
                <w:rFonts w:ascii="宋体" w:hAnsi="宋体"/>
              </w:rPr>
            </w:pPr>
            <w:r>
              <w:rPr>
                <w:rFonts w:hint="eastAsia" w:ascii="宋体" w:hAnsi="宋体"/>
              </w:rPr>
              <w:t>▲</w:t>
            </w:r>
            <w:r>
              <w:rPr>
                <w:rFonts w:hint="eastAsia" w:ascii="宋体" w:hAnsi="宋体"/>
                <w:kern w:val="0"/>
                <w:szCs w:val="21"/>
              </w:rPr>
              <w:t>支持院内楼栋的360度3D全景导航场景模型拍摄，进入小程序首页后展示医院全部室外楼宇360度3D全景导航场景模型，高度还原医院真实楼宇外貌；</w:t>
            </w:r>
          </w:p>
          <w:p w14:paraId="39F3A360">
            <w:pPr>
              <w:widowControl/>
              <w:spacing w:line="360" w:lineRule="exact"/>
              <w:rPr>
                <w:rFonts w:ascii="宋体" w:hAnsi="宋体"/>
              </w:rPr>
            </w:pPr>
            <w:r>
              <w:rPr>
                <w:rFonts w:hint="eastAsia" w:ascii="宋体" w:hAnsi="宋体"/>
              </w:rPr>
              <w:t>▲</w:t>
            </w:r>
            <w:r>
              <w:rPr>
                <w:rFonts w:hint="eastAsia" w:ascii="宋体" w:hAnsi="宋体"/>
                <w:kern w:val="0"/>
                <w:szCs w:val="21"/>
              </w:rPr>
              <w:t>支持空中全景导航视图：提供一个空中视角的全景导航视图，类似于鸟瞰图或航拍视角。这个视图可以显示整个院区或城市的全景概览，让用户可以从空中俯瞰整个场所。</w:t>
            </w:r>
          </w:p>
          <w:p w14:paraId="67E3B5B2">
            <w:pPr>
              <w:widowControl/>
              <w:spacing w:line="360" w:lineRule="exact"/>
              <w:rPr>
                <w:rFonts w:ascii="宋体" w:hAnsi="宋体"/>
              </w:rPr>
            </w:pPr>
            <w:r>
              <w:rPr>
                <w:rFonts w:hint="eastAsia" w:ascii="宋体" w:hAnsi="宋体"/>
              </w:rPr>
              <w:t>▲</w:t>
            </w:r>
            <w:r>
              <w:rPr>
                <w:rFonts w:hint="eastAsia" w:ascii="宋体" w:hAnsi="宋体"/>
                <w:kern w:val="0"/>
                <w:szCs w:val="21"/>
              </w:rPr>
              <w:t>支持建筑物标记：在空中全景导航视图中标记出各个具体建筑物的位置。这可以是建筑物的图标或者其他形式的标记，让用户可以清楚地辨认出不同建筑物的位置。</w:t>
            </w:r>
          </w:p>
          <w:p w14:paraId="2A63DF9E">
            <w:pPr>
              <w:widowControl/>
              <w:spacing w:line="360" w:lineRule="exact"/>
              <w:rPr>
                <w:rFonts w:ascii="宋体" w:hAnsi="宋体"/>
              </w:rPr>
            </w:pPr>
            <w:r>
              <w:rPr>
                <w:rFonts w:hint="eastAsia" w:ascii="宋体" w:hAnsi="宋体"/>
              </w:rPr>
              <w:t>▲</w:t>
            </w:r>
            <w:r>
              <w:rPr>
                <w:rFonts w:hint="eastAsia" w:ascii="宋体" w:hAnsi="宋体"/>
                <w:kern w:val="0"/>
                <w:szCs w:val="21"/>
              </w:rPr>
              <w:t>支持用户交互：在空中全景导航视图中加入用户交互功能。当用户点击或选择某个建筑物的标记时，系统应该能够识别用户的选择并做出响应。</w:t>
            </w:r>
          </w:p>
          <w:p w14:paraId="2B138E4C">
            <w:pPr>
              <w:widowControl/>
              <w:spacing w:line="360" w:lineRule="exact"/>
              <w:rPr>
                <w:rFonts w:ascii="宋体" w:hAnsi="宋体"/>
              </w:rPr>
            </w:pPr>
            <w:r>
              <w:rPr>
                <w:rFonts w:hint="eastAsia" w:ascii="宋体" w:hAnsi="宋体"/>
              </w:rPr>
              <w:t>▲</w:t>
            </w:r>
            <w:r>
              <w:rPr>
                <w:rFonts w:hint="eastAsia" w:ascii="宋体" w:hAnsi="宋体"/>
                <w:kern w:val="0"/>
                <w:szCs w:val="21"/>
              </w:rPr>
              <w:t>支持定位和切换：当用户选择某个建筑物的标记时，系统应该根据建筑物的位置信息，将全景导航视角切换到该具体建筑物的全景视图。这可以是该建筑物周围的全景图像或者全景视频。</w:t>
            </w:r>
          </w:p>
          <w:p w14:paraId="65757A45">
            <w:pPr>
              <w:widowControl/>
              <w:spacing w:line="360" w:lineRule="exact"/>
              <w:rPr>
                <w:rFonts w:ascii="宋体" w:hAnsi="宋体"/>
                <w:szCs w:val="21"/>
              </w:rPr>
            </w:pPr>
            <w:r>
              <w:rPr>
                <w:rFonts w:hint="eastAsia" w:ascii="宋体" w:hAnsi="宋体"/>
                <w:szCs w:val="21"/>
              </w:rPr>
              <w:t>▲</w:t>
            </w:r>
            <w:r>
              <w:rPr>
                <w:rFonts w:hint="eastAsia" w:ascii="宋体" w:hAnsi="宋体"/>
                <w:kern w:val="0"/>
                <w:szCs w:val="21"/>
              </w:rPr>
              <w:t>支持微信小程序入口访问空地一体实景导航系统：用户不需要安装软件或插件，通过全视角的实景画面直观了解医院的建筑布局与访问。</w:t>
            </w:r>
          </w:p>
          <w:p w14:paraId="7D06237A">
            <w:pPr>
              <w:widowControl/>
              <w:spacing w:line="360" w:lineRule="exact"/>
              <w:rPr>
                <w:rFonts w:ascii="宋体" w:hAnsi="宋体"/>
                <w:kern w:val="0"/>
                <w:szCs w:val="21"/>
              </w:rPr>
            </w:pPr>
            <w:r>
              <w:rPr>
                <w:rFonts w:hint="eastAsia" w:ascii="宋体" w:hAnsi="宋体"/>
                <w:kern w:val="0"/>
                <w:szCs w:val="21"/>
              </w:rPr>
              <w:t>▲支持室外场景和室内地图的无缝切换，支持室外场景的交互，支持室外场景的H5访问。手机端H5浏览全景时进行判断：依据判断结果进行全景空间交互访问的展示，为用户提供一种沉浸式的观看体验。</w:t>
            </w:r>
          </w:p>
          <w:p w14:paraId="39995EB0">
            <w:pPr>
              <w:widowControl/>
              <w:spacing w:line="360" w:lineRule="exact"/>
              <w:rPr>
                <w:rFonts w:ascii="宋体" w:hAnsi="宋体"/>
                <w:color w:val="000000"/>
                <w:kern w:val="0"/>
                <w:szCs w:val="21"/>
              </w:rPr>
            </w:pPr>
            <w:r>
              <w:rPr>
                <w:rFonts w:hint="eastAsia" w:ascii="宋体" w:hAnsi="宋体"/>
                <w:color w:val="000000"/>
                <w:kern w:val="0"/>
                <w:szCs w:val="21"/>
              </w:rPr>
              <w:t>▲支持多院区切换功能：为用户提供一个直观友好的界面，用于切换不同院区。多院区之间可以进行空间的实景漫游。利用空中的漫游导向标志，可以快速到达医院的不同院区，即使院区距离非常远。可以通过空中导航图标快速漫游到达。</w:t>
            </w:r>
          </w:p>
          <w:p w14:paraId="7BBB4C4C">
            <w:pPr>
              <w:widowControl/>
              <w:spacing w:line="360" w:lineRule="exact"/>
              <w:rPr>
                <w:rFonts w:ascii="宋体" w:hAnsi="宋体"/>
                <w:kern w:val="0"/>
                <w:szCs w:val="21"/>
              </w:rPr>
            </w:pPr>
            <w:r>
              <w:rPr>
                <w:rFonts w:hint="eastAsia" w:ascii="宋体" w:hAnsi="宋体"/>
                <w:kern w:val="0"/>
                <w:szCs w:val="21"/>
              </w:rPr>
              <w:t>▲支持采用一个院区列表、地图上的标记、下拉菜单等方式。在用户界面上加入相应的功能组件，让用户可以选择切换到不同的院区。点击或选择相应的院区，系统应该能够加载对应的导航全景图像。如果场所的院区之间较大，可以提供地图或定位功能，让用户更容易找到自己所在的位置，并快速切换到目标院区的全景导航。</w:t>
            </w:r>
          </w:p>
        </w:tc>
        <w:tc>
          <w:tcPr>
            <w:tcW w:w="952" w:type="dxa"/>
            <w:vAlign w:val="center"/>
          </w:tcPr>
          <w:p w14:paraId="338954B8">
            <w:pPr>
              <w:widowControl/>
              <w:spacing w:line="360" w:lineRule="exact"/>
              <w:rPr>
                <w:rFonts w:ascii="宋体" w:hAnsi="宋体"/>
                <w:kern w:val="0"/>
                <w:sz w:val="18"/>
                <w:szCs w:val="18"/>
              </w:rPr>
            </w:pPr>
          </w:p>
        </w:tc>
      </w:tr>
      <w:tr w14:paraId="005F1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3" w:hRule="atLeast"/>
        </w:trPr>
        <w:tc>
          <w:tcPr>
            <w:tcW w:w="668" w:type="dxa"/>
            <w:vMerge w:val="continue"/>
            <w:vAlign w:val="center"/>
          </w:tcPr>
          <w:p w14:paraId="1C253385">
            <w:pPr>
              <w:widowControl/>
              <w:spacing w:line="360" w:lineRule="exact"/>
              <w:jc w:val="center"/>
              <w:rPr>
                <w:rFonts w:ascii="宋体" w:hAnsi="宋体"/>
                <w:kern w:val="0"/>
                <w:sz w:val="18"/>
                <w:szCs w:val="18"/>
              </w:rPr>
            </w:pPr>
          </w:p>
        </w:tc>
        <w:tc>
          <w:tcPr>
            <w:tcW w:w="831" w:type="dxa"/>
            <w:vMerge w:val="continue"/>
            <w:vAlign w:val="center"/>
          </w:tcPr>
          <w:p w14:paraId="253FB010">
            <w:pPr>
              <w:widowControl/>
              <w:spacing w:line="360" w:lineRule="exact"/>
              <w:jc w:val="center"/>
              <w:rPr>
                <w:rFonts w:ascii="宋体" w:hAnsi="宋体"/>
                <w:kern w:val="0"/>
                <w:szCs w:val="21"/>
              </w:rPr>
            </w:pPr>
          </w:p>
        </w:tc>
        <w:tc>
          <w:tcPr>
            <w:tcW w:w="831" w:type="dxa"/>
            <w:vAlign w:val="center"/>
          </w:tcPr>
          <w:p w14:paraId="15E25EA2">
            <w:pPr>
              <w:widowControl/>
              <w:spacing w:line="360" w:lineRule="exact"/>
              <w:jc w:val="center"/>
              <w:rPr>
                <w:rFonts w:ascii="宋体" w:hAnsi="宋体"/>
                <w:kern w:val="0"/>
                <w:szCs w:val="21"/>
              </w:rPr>
            </w:pPr>
            <w:r>
              <w:rPr>
                <w:rFonts w:hint="eastAsia" w:ascii="宋体" w:hAnsi="宋体"/>
                <w:kern w:val="0"/>
                <w:szCs w:val="21"/>
              </w:rPr>
              <w:t>POI 位置点</w:t>
            </w:r>
          </w:p>
        </w:tc>
        <w:tc>
          <w:tcPr>
            <w:tcW w:w="5230" w:type="dxa"/>
            <w:vAlign w:val="center"/>
          </w:tcPr>
          <w:p w14:paraId="52BABB00">
            <w:pPr>
              <w:widowControl/>
              <w:spacing w:line="360" w:lineRule="exact"/>
              <w:rPr>
                <w:rFonts w:ascii="宋体" w:hAnsi="宋体"/>
              </w:rPr>
            </w:pPr>
            <w:r>
              <w:rPr>
                <w:rFonts w:hint="eastAsia" w:ascii="宋体" w:hAnsi="宋体"/>
              </w:rPr>
              <w:t>▲</w:t>
            </w:r>
            <w:r>
              <w:rPr>
                <w:rFonts w:hint="eastAsia" w:ascii="宋体" w:hAnsi="宋体"/>
                <w:kern w:val="0"/>
                <w:szCs w:val="21"/>
              </w:rPr>
              <w:t>支持POI 的分类：基于楼栋，基于楼层，基于科室名称，不同类型的功能设施（如自助挂号机、自助缴费机、自助报告打印机、自助取号机、自助售货机、卫生间、哺乳间、茶水间、充电站、ATM机、寄存柜、电梯、手扶梯）等自定义分类规则进行分类；</w:t>
            </w:r>
          </w:p>
          <w:p w14:paraId="2B0B5828">
            <w:pPr>
              <w:widowControl/>
              <w:spacing w:line="360" w:lineRule="exact"/>
              <w:rPr>
                <w:rFonts w:ascii="宋体" w:hAnsi="宋体"/>
              </w:rPr>
            </w:pPr>
            <w:r>
              <w:rPr>
                <w:rFonts w:hint="eastAsia" w:ascii="宋体" w:hAnsi="宋体"/>
              </w:rPr>
              <w:t>▲</w:t>
            </w:r>
            <w:r>
              <w:rPr>
                <w:rFonts w:hint="eastAsia" w:ascii="宋体" w:hAnsi="宋体"/>
                <w:kern w:val="0"/>
                <w:szCs w:val="21"/>
              </w:rPr>
              <w:t>支持POI的查询：可直接从分类表中选择，或拼音输入、手工输入，地图选点等方式查询；亦支持微信小程序端语音输入查询科室功能；</w:t>
            </w:r>
          </w:p>
          <w:p w14:paraId="12FDB61B">
            <w:pPr>
              <w:widowControl/>
              <w:spacing w:line="360" w:lineRule="exact"/>
              <w:rPr>
                <w:rFonts w:ascii="宋体" w:hAnsi="宋体"/>
              </w:rPr>
            </w:pPr>
            <w:r>
              <w:rPr>
                <w:rFonts w:hint="eastAsia" w:ascii="宋体" w:hAnsi="宋体"/>
              </w:rPr>
              <w:t>▲</w:t>
            </w:r>
            <w:r>
              <w:rPr>
                <w:rFonts w:hint="eastAsia" w:ascii="宋体" w:hAnsi="宋体"/>
                <w:kern w:val="0"/>
                <w:szCs w:val="21"/>
              </w:rPr>
              <w:t>支持POI模糊搜索，比如搜索“血”，会出现所有和血相关的目标科室，比如血液科门诊，血管外科，抽血区取号处等。患者一般无法记住科室的全称，模糊搜索可以提高患者找到目标科室的成功率；</w:t>
            </w:r>
          </w:p>
          <w:p w14:paraId="08CC3087">
            <w:pPr>
              <w:widowControl/>
              <w:spacing w:line="360" w:lineRule="exact"/>
              <w:rPr>
                <w:rFonts w:ascii="宋体" w:hAnsi="宋体"/>
              </w:rPr>
            </w:pPr>
            <w:r>
              <w:rPr>
                <w:rFonts w:hint="eastAsia" w:ascii="宋体" w:hAnsi="宋体"/>
              </w:rPr>
              <w:t>▲</w:t>
            </w:r>
            <w:r>
              <w:rPr>
                <w:rFonts w:hint="eastAsia" w:ascii="宋体" w:hAnsi="宋体"/>
                <w:kern w:val="0"/>
                <w:szCs w:val="21"/>
              </w:rPr>
              <w:t>支持POI同义词搜索，比如搜索B超，超声检查，超声波，均能查到对应的结果；</w:t>
            </w:r>
          </w:p>
          <w:p w14:paraId="2B54DFF5">
            <w:pPr>
              <w:widowControl/>
              <w:spacing w:line="360" w:lineRule="exact"/>
              <w:rPr>
                <w:rFonts w:ascii="宋体" w:hAnsi="宋体"/>
              </w:rPr>
            </w:pPr>
            <w:r>
              <w:rPr>
                <w:rFonts w:hint="eastAsia" w:ascii="宋体" w:hAnsi="宋体"/>
              </w:rPr>
              <w:t>▲</w:t>
            </w:r>
            <w:r>
              <w:rPr>
                <w:rFonts w:hint="eastAsia" w:ascii="宋体" w:hAnsi="宋体"/>
                <w:kern w:val="0"/>
                <w:szCs w:val="21"/>
              </w:rPr>
              <w:t>支持功能属性搜索，如搜索缴费，在地图上可匹配与缴费属性相关的所有POI（含收费、缴费等），并在地图上全部展示；</w:t>
            </w:r>
          </w:p>
          <w:p w14:paraId="7069AA7A">
            <w:pPr>
              <w:widowControl/>
              <w:spacing w:line="360" w:lineRule="exact"/>
              <w:rPr>
                <w:rFonts w:ascii="宋体" w:hAnsi="宋体"/>
              </w:rPr>
            </w:pPr>
            <w:r>
              <w:rPr>
                <w:rFonts w:hint="eastAsia" w:ascii="宋体" w:hAnsi="宋体"/>
              </w:rPr>
              <w:t>▲</w:t>
            </w:r>
            <w:r>
              <w:rPr>
                <w:rFonts w:hint="eastAsia" w:ascii="宋体" w:hAnsi="宋体"/>
                <w:kern w:val="0"/>
                <w:szCs w:val="21"/>
              </w:rPr>
              <w:t>搜索完成，确认初始定位后，POI兴趣点可以按照由近至远自动进行排序，患者可导航到距离所在位置最近的兴趣点；</w:t>
            </w:r>
          </w:p>
          <w:p w14:paraId="48FD3C4E">
            <w:pPr>
              <w:widowControl/>
              <w:spacing w:line="360" w:lineRule="exact"/>
              <w:rPr>
                <w:rFonts w:ascii="宋体" w:hAnsi="宋体"/>
                <w:kern w:val="0"/>
                <w:szCs w:val="21"/>
              </w:rPr>
            </w:pPr>
            <w:r>
              <w:rPr>
                <w:rFonts w:hint="eastAsia" w:ascii="宋体" w:hAnsi="宋体"/>
                <w:kern w:val="0"/>
                <w:szCs w:val="21"/>
              </w:rPr>
              <w:t>POI收藏：常用地址可以手动添加到收藏目录下；</w:t>
            </w:r>
          </w:p>
          <w:p w14:paraId="027CA1B9">
            <w:pPr>
              <w:widowControl/>
              <w:spacing w:line="360" w:lineRule="exact"/>
              <w:rPr>
                <w:rFonts w:ascii="宋体" w:hAnsi="宋体"/>
              </w:rPr>
            </w:pPr>
            <w:r>
              <w:rPr>
                <w:rFonts w:hint="eastAsia" w:ascii="宋体" w:hAnsi="宋体"/>
              </w:rPr>
              <w:t>▲</w:t>
            </w:r>
            <w:r>
              <w:rPr>
                <w:rFonts w:hint="eastAsia" w:ascii="宋体" w:hAnsi="宋体"/>
                <w:kern w:val="0"/>
                <w:szCs w:val="21"/>
              </w:rPr>
              <w:t>支持POI详情，可在POI选中页中进入详情页，支持在详情页中显示POI名称、简要描述及相关图片等；详情页可以返回地图页、分享POI，或直接进行路线规划；</w:t>
            </w:r>
          </w:p>
          <w:p w14:paraId="64516F20">
            <w:pPr>
              <w:widowControl/>
              <w:spacing w:line="360" w:lineRule="exact"/>
              <w:rPr>
                <w:rFonts w:ascii="宋体" w:hAnsi="宋体"/>
              </w:rPr>
            </w:pPr>
            <w:r>
              <w:rPr>
                <w:rFonts w:hint="eastAsia" w:ascii="宋体" w:hAnsi="宋体"/>
              </w:rPr>
              <w:t>▲</w:t>
            </w:r>
            <w:r>
              <w:rPr>
                <w:rFonts w:hint="eastAsia" w:ascii="宋体" w:hAnsi="宋体"/>
                <w:kern w:val="0"/>
                <w:szCs w:val="21"/>
              </w:rPr>
              <w:t>POI的信息：包括名称，经度，纬度，楼层，属性等；</w:t>
            </w:r>
          </w:p>
          <w:p w14:paraId="4332254A">
            <w:pPr>
              <w:widowControl/>
              <w:spacing w:line="360" w:lineRule="exact"/>
              <w:rPr>
                <w:rFonts w:ascii="宋体" w:hAnsi="宋体"/>
                <w:kern w:val="0"/>
                <w:szCs w:val="21"/>
              </w:rPr>
            </w:pPr>
            <w:r>
              <w:rPr>
                <w:rFonts w:hint="eastAsia" w:ascii="宋体" w:hAnsi="宋体"/>
                <w:kern w:val="0"/>
                <w:szCs w:val="21"/>
              </w:rPr>
              <w:t>地图上POI的名称、经度、纬度、楼层、属性等数据能以Excel表的方式导出，用于管理者决策分析；</w:t>
            </w:r>
          </w:p>
          <w:p w14:paraId="4D6216EB">
            <w:pPr>
              <w:widowControl/>
              <w:spacing w:line="360" w:lineRule="exact"/>
              <w:rPr>
                <w:rFonts w:ascii="宋体" w:hAnsi="宋体"/>
              </w:rPr>
            </w:pPr>
            <w:r>
              <w:rPr>
                <w:rFonts w:hint="eastAsia" w:ascii="宋体" w:hAnsi="宋体"/>
              </w:rPr>
              <w:t>▲</w:t>
            </w:r>
            <w:r>
              <w:rPr>
                <w:rFonts w:hint="eastAsia" w:ascii="宋体" w:hAnsi="宋体"/>
                <w:kern w:val="0"/>
                <w:szCs w:val="21"/>
              </w:rPr>
              <w:t>支持通过小程序（非APP）进行科室POI校准及信息校对，支持通过小程序工具对POI信息进行增删或修改；</w:t>
            </w:r>
          </w:p>
          <w:p w14:paraId="19D08FD3">
            <w:pPr>
              <w:outlineLvl w:val="1"/>
              <w:rPr>
                <w:rFonts w:ascii="宋体" w:hAnsi="宋体"/>
              </w:rPr>
            </w:pPr>
            <w:r>
              <w:rPr>
                <w:rFonts w:hint="eastAsia" w:ascii="宋体" w:hAnsi="宋体"/>
              </w:rPr>
              <w:t>▲</w:t>
            </w:r>
            <w:r>
              <w:rPr>
                <w:kern w:val="0"/>
              </w:rPr>
              <w:t>地图及POI维护、管理</w:t>
            </w:r>
            <w:r>
              <w:rPr>
                <w:rFonts w:hint="eastAsia"/>
                <w:kern w:val="0"/>
              </w:rPr>
              <w:t>：</w:t>
            </w:r>
            <w:r>
              <w:rPr>
                <w:rFonts w:hint="eastAsia"/>
              </w:rPr>
              <w:t>支持房间的合并，房间的拆分；</w:t>
            </w:r>
          </w:p>
          <w:p w14:paraId="28D03439">
            <w:pPr>
              <w:widowControl/>
              <w:spacing w:line="360" w:lineRule="exact"/>
              <w:rPr>
                <w:rFonts w:ascii="宋体" w:hAnsi="宋体"/>
              </w:rPr>
            </w:pPr>
            <w:r>
              <w:rPr>
                <w:rFonts w:hint="eastAsia" w:ascii="宋体" w:hAnsi="宋体"/>
              </w:rPr>
              <w:t>▲</w:t>
            </w:r>
            <w:r>
              <w:rPr>
                <w:rFonts w:hint="eastAsia"/>
              </w:rPr>
              <w:t>支持</w:t>
            </w:r>
            <w:r>
              <w:t>POI属性的调整，比如高度的调整、颜色的变化、标签类型、纹理的参数调整，可立即渲染，保证所见即所得；</w:t>
            </w:r>
          </w:p>
          <w:p w14:paraId="7D3F10DC">
            <w:pPr>
              <w:widowControl/>
              <w:spacing w:line="360" w:lineRule="exact"/>
              <w:rPr>
                <w:rFonts w:ascii="宋体" w:hAnsi="宋体"/>
              </w:rPr>
            </w:pPr>
            <w:r>
              <w:rPr>
                <w:rFonts w:hint="eastAsia" w:ascii="宋体" w:hAnsi="宋体"/>
              </w:rPr>
              <w:t>▲</w:t>
            </w:r>
            <w:r>
              <w:rPr>
                <w:rFonts w:hint="eastAsia"/>
              </w:rPr>
              <w:t>支持房间顶部纹理和侧边纹理单独修改，纹理大小，偏移和旋转可独立设置；</w:t>
            </w:r>
          </w:p>
        </w:tc>
        <w:tc>
          <w:tcPr>
            <w:tcW w:w="952" w:type="dxa"/>
            <w:vAlign w:val="center"/>
          </w:tcPr>
          <w:p w14:paraId="57D6849D">
            <w:pPr>
              <w:spacing w:line="360" w:lineRule="exact"/>
              <w:rPr>
                <w:rFonts w:ascii="宋体" w:hAnsi="宋体"/>
                <w:kern w:val="0"/>
                <w:sz w:val="18"/>
                <w:szCs w:val="18"/>
              </w:rPr>
            </w:pPr>
          </w:p>
        </w:tc>
      </w:tr>
      <w:tr w14:paraId="561F5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68" w:type="dxa"/>
            <w:vMerge w:val="continue"/>
            <w:vAlign w:val="center"/>
          </w:tcPr>
          <w:p w14:paraId="24E48395">
            <w:pPr>
              <w:widowControl/>
              <w:spacing w:line="360" w:lineRule="exact"/>
              <w:jc w:val="center"/>
              <w:rPr>
                <w:rFonts w:ascii="宋体" w:hAnsi="宋体"/>
                <w:kern w:val="0"/>
                <w:sz w:val="18"/>
                <w:szCs w:val="18"/>
              </w:rPr>
            </w:pPr>
          </w:p>
        </w:tc>
        <w:tc>
          <w:tcPr>
            <w:tcW w:w="831" w:type="dxa"/>
            <w:vMerge w:val="continue"/>
            <w:vAlign w:val="center"/>
          </w:tcPr>
          <w:p w14:paraId="202EDC1A">
            <w:pPr>
              <w:widowControl/>
              <w:spacing w:line="360" w:lineRule="exact"/>
              <w:jc w:val="center"/>
              <w:rPr>
                <w:rFonts w:ascii="宋体" w:hAnsi="宋体"/>
                <w:kern w:val="0"/>
                <w:szCs w:val="21"/>
              </w:rPr>
            </w:pPr>
          </w:p>
        </w:tc>
        <w:tc>
          <w:tcPr>
            <w:tcW w:w="831" w:type="dxa"/>
            <w:vAlign w:val="center"/>
          </w:tcPr>
          <w:p w14:paraId="6360C43D">
            <w:pPr>
              <w:widowControl/>
              <w:spacing w:line="360" w:lineRule="exact"/>
              <w:jc w:val="center"/>
              <w:rPr>
                <w:rFonts w:ascii="宋体" w:hAnsi="宋体"/>
                <w:kern w:val="0"/>
                <w:szCs w:val="21"/>
              </w:rPr>
            </w:pPr>
            <w:r>
              <w:rPr>
                <w:rFonts w:hint="eastAsia" w:ascii="宋体" w:hAnsi="宋体"/>
                <w:kern w:val="0"/>
                <w:szCs w:val="21"/>
              </w:rPr>
              <w:t>虚拟现实全景交互管理</w:t>
            </w:r>
          </w:p>
        </w:tc>
        <w:tc>
          <w:tcPr>
            <w:tcW w:w="5230" w:type="dxa"/>
            <w:vAlign w:val="center"/>
          </w:tcPr>
          <w:p w14:paraId="478A30BC">
            <w:pPr>
              <w:widowControl/>
              <w:spacing w:line="360" w:lineRule="exact"/>
              <w:rPr>
                <w:rFonts w:ascii="宋体" w:hAnsi="宋体"/>
              </w:rPr>
            </w:pPr>
            <w:r>
              <w:rPr>
                <w:rFonts w:hint="eastAsia" w:ascii="宋体" w:hAnsi="宋体"/>
              </w:rPr>
              <w:t>▲</w:t>
            </w:r>
            <w:r>
              <w:rPr>
                <w:rFonts w:hint="eastAsia" w:ascii="宋体" w:hAnsi="宋体"/>
                <w:kern w:val="44"/>
              </w:rPr>
              <w:t>医院院区全景可视化交互导航平台通过可视化界面进行医院院区全景的浏览，根据院区地理位置的不同，提供区分院区、建筑物、室内室外、空中地面的浏览模式，同时在全景展示方面提供了定位导航、楼层选择、全景切换、自动旋转、放大缩小、热点信息查看等功能，全景的热点主要区分文本类型的热点和全景切换类型的热点，其中文本类型的热点主要用来对全景中重要实景进行图文介绍，全景切换类型的热点主要用来模拟人的前进后退等功能；</w:t>
            </w:r>
          </w:p>
          <w:p w14:paraId="70AA0BEF">
            <w:pPr>
              <w:widowControl/>
              <w:spacing w:line="360" w:lineRule="exact"/>
              <w:rPr>
                <w:rFonts w:ascii="宋体" w:hAnsi="宋体"/>
                <w:kern w:val="44"/>
              </w:rPr>
            </w:pPr>
            <w:r>
              <w:rPr>
                <w:rFonts w:hint="eastAsia" w:ascii="宋体" w:hAnsi="宋体"/>
                <w:kern w:val="44"/>
              </w:rPr>
              <w:t>▲支持手机端H5浏览全景时进行判断，依据判断结果进行全景空间交互访问的展示，为用户提供一种沉浸式的观看体验。</w:t>
            </w:r>
          </w:p>
          <w:p w14:paraId="427B3988">
            <w:pPr>
              <w:widowControl/>
              <w:spacing w:line="360" w:lineRule="exact"/>
              <w:rPr>
                <w:rFonts w:ascii="宋体" w:hAnsi="宋体"/>
                <w:kern w:val="44"/>
              </w:rPr>
            </w:pPr>
            <w:r>
              <w:rPr>
                <w:rFonts w:hint="eastAsia" w:ascii="宋体" w:hAnsi="宋体"/>
                <w:kern w:val="44"/>
              </w:rPr>
              <w:t>▲医院院区全景管理系统实支持对全景素材的管理：提供对全景展示相关素材的管理。</w:t>
            </w:r>
          </w:p>
          <w:p w14:paraId="4AE5CEA7">
            <w:pPr>
              <w:widowControl/>
              <w:spacing w:line="360" w:lineRule="exact"/>
              <w:rPr>
                <w:rFonts w:ascii="宋体" w:hAnsi="宋体"/>
              </w:rPr>
            </w:pPr>
            <w:r>
              <w:rPr>
                <w:rFonts w:hint="eastAsia" w:ascii="宋体" w:hAnsi="宋体"/>
              </w:rPr>
              <w:t>▲</w:t>
            </w:r>
            <w:r>
              <w:rPr>
                <w:rFonts w:hint="eastAsia" w:ascii="宋体" w:hAnsi="宋体"/>
                <w:kern w:val="0"/>
                <w:szCs w:val="21"/>
              </w:rPr>
              <w:t>全景和热点素材管理提供一个简易的用户界面，用户使用鼠标点击事件便可选择相应的全景和热点类型完成相应的功能操作，方便后期对全景素材的管理，以及通过在全景展示模块添加埋点的方式，使用图表进行可视化展示，进而实现对访问量的统计分析。</w:t>
            </w:r>
          </w:p>
          <w:p w14:paraId="7C1E67C2">
            <w:pPr>
              <w:widowControl/>
              <w:spacing w:line="360" w:lineRule="exact"/>
              <w:rPr>
                <w:rFonts w:ascii="宋体" w:hAnsi="宋体"/>
              </w:rPr>
            </w:pPr>
            <w:r>
              <w:rPr>
                <w:rFonts w:hint="eastAsia" w:ascii="宋体" w:hAnsi="宋体"/>
              </w:rPr>
              <w:t>▲</w:t>
            </w:r>
            <w:r>
              <w:rPr>
                <w:rFonts w:hint="eastAsia" w:ascii="宋体" w:hAnsi="宋体"/>
                <w:kern w:val="0"/>
                <w:szCs w:val="21"/>
              </w:rPr>
              <w:t>院区建筑全景的后台管理系统主要对全景空间交互访问素材进行编辑和管理，包括院区建筑管理、建筑物管理、全景管理、热点管理、统计分析管理以及用户信息管理。</w:t>
            </w:r>
          </w:p>
          <w:p w14:paraId="5167751C">
            <w:pPr>
              <w:widowControl/>
              <w:spacing w:line="360" w:lineRule="exact"/>
              <w:rPr>
                <w:rFonts w:ascii="宋体" w:hAnsi="宋体"/>
              </w:rPr>
            </w:pPr>
            <w:r>
              <w:rPr>
                <w:rFonts w:hint="eastAsia" w:ascii="宋体" w:hAnsi="宋体"/>
              </w:rPr>
              <w:t>▲</w:t>
            </w:r>
            <w:r>
              <w:rPr>
                <w:rFonts w:hint="eastAsia" w:ascii="宋体" w:hAnsi="宋体"/>
                <w:kern w:val="0"/>
                <w:szCs w:val="21"/>
              </w:rPr>
              <w:t>全景导航的交互管理是指对全景导航系统中的用户交互进行管理和处理，以提供流畅、直观且用户友好的导航体验。</w:t>
            </w:r>
          </w:p>
        </w:tc>
        <w:tc>
          <w:tcPr>
            <w:tcW w:w="952" w:type="dxa"/>
            <w:vAlign w:val="center"/>
          </w:tcPr>
          <w:p w14:paraId="14AAF258">
            <w:pPr>
              <w:spacing w:line="360" w:lineRule="exact"/>
              <w:rPr>
                <w:rFonts w:ascii="宋体" w:hAnsi="宋体"/>
                <w:kern w:val="0"/>
                <w:sz w:val="18"/>
                <w:szCs w:val="18"/>
              </w:rPr>
            </w:pPr>
          </w:p>
        </w:tc>
      </w:tr>
      <w:tr w14:paraId="547F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68" w:type="dxa"/>
            <w:vMerge w:val="restart"/>
            <w:vAlign w:val="center"/>
          </w:tcPr>
          <w:p w14:paraId="313717C4">
            <w:pPr>
              <w:widowControl/>
              <w:spacing w:line="360" w:lineRule="exact"/>
              <w:jc w:val="center"/>
              <w:rPr>
                <w:rFonts w:ascii="宋体" w:hAnsi="宋体"/>
                <w:kern w:val="0"/>
                <w:sz w:val="18"/>
                <w:szCs w:val="18"/>
              </w:rPr>
            </w:pPr>
            <w:r>
              <w:rPr>
                <w:rFonts w:hint="eastAsia" w:ascii="宋体" w:hAnsi="宋体"/>
                <w:kern w:val="0"/>
                <w:sz w:val="18"/>
                <w:szCs w:val="18"/>
              </w:rPr>
              <w:t>2</w:t>
            </w:r>
          </w:p>
        </w:tc>
        <w:tc>
          <w:tcPr>
            <w:tcW w:w="831" w:type="dxa"/>
            <w:vMerge w:val="restart"/>
            <w:vAlign w:val="center"/>
          </w:tcPr>
          <w:p w14:paraId="58AF8754">
            <w:pPr>
              <w:widowControl/>
              <w:spacing w:line="360" w:lineRule="exact"/>
              <w:jc w:val="center"/>
              <w:rPr>
                <w:rFonts w:ascii="宋体" w:hAnsi="宋体"/>
                <w:kern w:val="0"/>
                <w:szCs w:val="21"/>
              </w:rPr>
            </w:pPr>
            <w:r>
              <w:rPr>
                <w:rFonts w:hint="eastAsia" w:ascii="宋体" w:hAnsi="宋体"/>
                <w:kern w:val="0"/>
                <w:szCs w:val="21"/>
              </w:rPr>
              <w:t>院内高精度蓝牙定位网络</w:t>
            </w:r>
          </w:p>
        </w:tc>
        <w:tc>
          <w:tcPr>
            <w:tcW w:w="831" w:type="dxa"/>
            <w:vAlign w:val="center"/>
          </w:tcPr>
          <w:p w14:paraId="00093825">
            <w:pPr>
              <w:widowControl/>
              <w:spacing w:line="360" w:lineRule="exact"/>
              <w:jc w:val="center"/>
              <w:rPr>
                <w:rFonts w:ascii="宋体" w:hAnsi="宋体"/>
                <w:kern w:val="0"/>
                <w:szCs w:val="21"/>
              </w:rPr>
            </w:pPr>
            <w:r>
              <w:rPr>
                <w:rFonts w:hint="eastAsia" w:ascii="宋体" w:hAnsi="宋体"/>
                <w:kern w:val="0"/>
                <w:szCs w:val="21"/>
              </w:rPr>
              <w:t>蓝牙信标</w:t>
            </w:r>
          </w:p>
        </w:tc>
        <w:tc>
          <w:tcPr>
            <w:tcW w:w="5230" w:type="dxa"/>
            <w:vAlign w:val="center"/>
          </w:tcPr>
          <w:p w14:paraId="1FE49CA8">
            <w:pPr>
              <w:widowControl/>
              <w:spacing w:line="360" w:lineRule="exact"/>
              <w:rPr>
                <w:rFonts w:ascii="宋体" w:hAnsi="宋体"/>
              </w:rPr>
            </w:pPr>
            <w:r>
              <w:rPr>
                <w:rFonts w:hint="eastAsia" w:ascii="宋体" w:hAnsi="宋体"/>
              </w:rPr>
              <w:t>▲</w:t>
            </w:r>
            <w:r>
              <w:rPr>
                <w:rFonts w:hint="eastAsia" w:ascii="宋体" w:hAnsi="宋体"/>
                <w:kern w:val="0"/>
                <w:szCs w:val="21"/>
              </w:rPr>
              <w:t>支持蓝牙 4.0/4.2/5.0 协议和苹果公司标准 iBeacon协议。</w:t>
            </w:r>
          </w:p>
          <w:p w14:paraId="5CC73212">
            <w:pPr>
              <w:widowControl/>
              <w:spacing w:line="360" w:lineRule="exact"/>
              <w:rPr>
                <w:rFonts w:ascii="宋体" w:hAnsi="宋体"/>
                <w:kern w:val="0"/>
                <w:szCs w:val="21"/>
              </w:rPr>
            </w:pPr>
            <w:r>
              <w:rPr>
                <w:rFonts w:hint="eastAsia" w:ascii="宋体" w:hAnsi="宋体"/>
                <w:kern w:val="0"/>
                <w:szCs w:val="21"/>
              </w:rPr>
              <w:t>电池：内置 2400mAh 锂亚电池，3.6V；</w:t>
            </w:r>
          </w:p>
          <w:p w14:paraId="346EE5C4">
            <w:pPr>
              <w:widowControl/>
              <w:spacing w:line="360" w:lineRule="exact"/>
              <w:rPr>
                <w:rFonts w:ascii="宋体" w:hAnsi="宋体"/>
                <w:kern w:val="0"/>
                <w:szCs w:val="21"/>
              </w:rPr>
            </w:pPr>
            <w:r>
              <w:rPr>
                <w:rFonts w:hint="eastAsia" w:ascii="宋体" w:hAnsi="宋体"/>
                <w:kern w:val="0"/>
                <w:szCs w:val="21"/>
              </w:rPr>
              <w:t>设计续航≥7年。</w:t>
            </w:r>
          </w:p>
          <w:p w14:paraId="5DECB1F1">
            <w:pPr>
              <w:widowControl/>
              <w:spacing w:line="360" w:lineRule="exact"/>
              <w:rPr>
                <w:rFonts w:ascii="宋体" w:hAnsi="宋体"/>
                <w:kern w:val="0"/>
                <w:szCs w:val="21"/>
              </w:rPr>
            </w:pPr>
            <w:r>
              <w:rPr>
                <w:rFonts w:hint="eastAsia" w:ascii="宋体" w:hAnsi="宋体"/>
                <w:kern w:val="0"/>
                <w:szCs w:val="21"/>
              </w:rPr>
              <w:t>广播频率默认800ms，功率：-20 to +4dBm TX。</w:t>
            </w:r>
          </w:p>
          <w:p w14:paraId="10DB3997">
            <w:pPr>
              <w:widowControl/>
              <w:spacing w:line="360" w:lineRule="exact"/>
              <w:rPr>
                <w:rFonts w:ascii="宋体" w:hAnsi="宋体"/>
                <w:kern w:val="0"/>
                <w:szCs w:val="21"/>
              </w:rPr>
            </w:pPr>
            <w:r>
              <w:rPr>
                <w:rFonts w:hint="eastAsia" w:ascii="宋体" w:hAnsi="宋体"/>
                <w:kern w:val="0"/>
                <w:szCs w:val="21"/>
              </w:rPr>
              <w:t>支持 iOS10.0+，Android6.0+系统。蓝牙信标数量要满足医院良好的定位导航使用体验。</w:t>
            </w:r>
          </w:p>
        </w:tc>
        <w:tc>
          <w:tcPr>
            <w:tcW w:w="952" w:type="dxa"/>
            <w:vAlign w:val="center"/>
          </w:tcPr>
          <w:p w14:paraId="202F8357">
            <w:pPr>
              <w:widowControl/>
              <w:spacing w:line="360" w:lineRule="exact"/>
              <w:rPr>
                <w:rFonts w:ascii="宋体" w:hAnsi="宋体"/>
                <w:kern w:val="0"/>
                <w:sz w:val="18"/>
                <w:szCs w:val="18"/>
              </w:rPr>
            </w:pPr>
          </w:p>
        </w:tc>
      </w:tr>
      <w:tr w14:paraId="27291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668" w:type="dxa"/>
            <w:vMerge w:val="continue"/>
            <w:vAlign w:val="center"/>
          </w:tcPr>
          <w:p w14:paraId="0CD92129">
            <w:pPr>
              <w:widowControl/>
              <w:spacing w:line="360" w:lineRule="exact"/>
              <w:jc w:val="center"/>
              <w:rPr>
                <w:rFonts w:ascii="宋体" w:hAnsi="宋体"/>
                <w:kern w:val="0"/>
                <w:sz w:val="18"/>
                <w:szCs w:val="18"/>
              </w:rPr>
            </w:pPr>
          </w:p>
        </w:tc>
        <w:tc>
          <w:tcPr>
            <w:tcW w:w="831" w:type="dxa"/>
            <w:vMerge w:val="continue"/>
            <w:vAlign w:val="center"/>
          </w:tcPr>
          <w:p w14:paraId="7AB78516">
            <w:pPr>
              <w:widowControl/>
              <w:spacing w:line="360" w:lineRule="exact"/>
              <w:jc w:val="center"/>
              <w:rPr>
                <w:rFonts w:ascii="宋体" w:hAnsi="宋体"/>
                <w:kern w:val="0"/>
                <w:szCs w:val="21"/>
              </w:rPr>
            </w:pPr>
          </w:p>
        </w:tc>
        <w:tc>
          <w:tcPr>
            <w:tcW w:w="831" w:type="dxa"/>
            <w:vAlign w:val="center"/>
          </w:tcPr>
          <w:p w14:paraId="43313C32">
            <w:pPr>
              <w:widowControl/>
              <w:spacing w:line="360" w:lineRule="exact"/>
              <w:jc w:val="center"/>
              <w:rPr>
                <w:rFonts w:ascii="宋体" w:hAnsi="宋体"/>
                <w:kern w:val="0"/>
                <w:szCs w:val="21"/>
              </w:rPr>
            </w:pPr>
            <w:r>
              <w:rPr>
                <w:rFonts w:hint="eastAsia" w:ascii="宋体" w:hAnsi="宋体"/>
                <w:kern w:val="0"/>
                <w:szCs w:val="21"/>
              </w:rPr>
              <w:t>多源融合定位引擎服务</w:t>
            </w:r>
          </w:p>
        </w:tc>
        <w:tc>
          <w:tcPr>
            <w:tcW w:w="5230" w:type="dxa"/>
            <w:vAlign w:val="center"/>
          </w:tcPr>
          <w:p w14:paraId="01F2213E">
            <w:pPr>
              <w:spacing w:line="360" w:lineRule="exact"/>
              <w:rPr>
                <w:rFonts w:ascii="宋体" w:hAnsi="宋体"/>
                <w:kern w:val="0"/>
                <w:szCs w:val="21"/>
              </w:rPr>
            </w:pPr>
            <w:r>
              <w:rPr>
                <w:rFonts w:hint="eastAsia" w:ascii="宋体" w:hAnsi="宋体"/>
                <w:kern w:val="0"/>
                <w:szCs w:val="21"/>
              </w:rPr>
              <w:t>支持 Android 和 IOS 定位引擎服务；</w:t>
            </w:r>
          </w:p>
          <w:p w14:paraId="54DACCB9">
            <w:pPr>
              <w:spacing w:line="360" w:lineRule="exact"/>
              <w:rPr>
                <w:rFonts w:ascii="宋体" w:hAnsi="宋体"/>
              </w:rPr>
            </w:pPr>
            <w:r>
              <w:rPr>
                <w:rFonts w:hint="eastAsia" w:ascii="宋体" w:hAnsi="宋体"/>
              </w:rPr>
              <w:t>▲</w:t>
            </w:r>
            <w:r>
              <w:rPr>
                <w:rFonts w:hint="eastAsia" w:ascii="宋体" w:hAnsi="宋体"/>
                <w:kern w:val="0"/>
                <w:szCs w:val="21"/>
              </w:rPr>
              <w:t>支持多源融合定位引擎服务（蓝牙定位采用指纹采集结合RSSI测距、地磁定位和惯导定位融合）</w:t>
            </w:r>
            <w:r>
              <w:rPr>
                <w:rFonts w:hint="eastAsia" w:ascii="宋体" w:hAnsi="宋体"/>
                <w:szCs w:val="21"/>
              </w:rPr>
              <w:t>；</w:t>
            </w:r>
          </w:p>
          <w:p w14:paraId="51828F0E">
            <w:pPr>
              <w:spacing w:line="360" w:lineRule="exact"/>
              <w:rPr>
                <w:rFonts w:ascii="宋体" w:hAnsi="宋体"/>
              </w:rPr>
            </w:pPr>
            <w:r>
              <w:rPr>
                <w:rFonts w:hint="eastAsia" w:ascii="宋体" w:hAnsi="宋体"/>
              </w:rPr>
              <w:t>▲</w:t>
            </w:r>
            <w:r>
              <w:rPr>
                <w:rFonts w:hint="eastAsia" w:ascii="宋体" w:hAnsi="宋体"/>
                <w:kern w:val="0"/>
                <w:szCs w:val="21"/>
              </w:rPr>
              <w:t>支持蓝牙、地磁和PDR三源融合定位；</w:t>
            </w:r>
          </w:p>
          <w:p w14:paraId="78F72748">
            <w:pPr>
              <w:spacing w:line="360" w:lineRule="exact"/>
              <w:rPr>
                <w:rFonts w:ascii="宋体" w:hAnsi="宋体"/>
              </w:rPr>
            </w:pPr>
            <w:r>
              <w:rPr>
                <w:rFonts w:hint="eastAsia" w:ascii="宋体" w:hAnsi="宋体"/>
              </w:rPr>
              <w:t>▲</w:t>
            </w:r>
            <w:r>
              <w:rPr>
                <w:rFonts w:hint="eastAsia" w:ascii="宋体" w:hAnsi="宋体"/>
                <w:kern w:val="0"/>
                <w:szCs w:val="21"/>
              </w:rPr>
              <w:t>采用深度学习方法对RSSI与距离的关系模型进行拟合提升蓝牙定位的精度；</w:t>
            </w:r>
          </w:p>
          <w:p w14:paraId="63F8FC28">
            <w:pPr>
              <w:spacing w:line="360" w:lineRule="exact"/>
              <w:rPr>
                <w:rFonts w:ascii="宋体" w:hAnsi="宋体"/>
              </w:rPr>
            </w:pPr>
            <w:r>
              <w:rPr>
                <w:rFonts w:hint="eastAsia" w:ascii="宋体" w:hAnsi="宋体"/>
              </w:rPr>
              <w:t>▲</w:t>
            </w:r>
            <w:r>
              <w:rPr>
                <w:rFonts w:hint="eastAsia" w:ascii="宋体" w:hAnsi="宋体"/>
                <w:szCs w:val="21"/>
              </w:rPr>
              <w:t>支持基于VSLAM视觉定位的AR辅助导航功能</w:t>
            </w:r>
          </w:p>
          <w:p w14:paraId="6DEE6ABE">
            <w:pPr>
              <w:spacing w:line="360" w:lineRule="exact"/>
              <w:rPr>
                <w:rFonts w:ascii="宋体" w:hAnsi="宋体"/>
                <w:kern w:val="0"/>
                <w:szCs w:val="21"/>
              </w:rPr>
            </w:pPr>
            <w:r>
              <w:rPr>
                <w:rFonts w:hint="eastAsia" w:ascii="宋体" w:hAnsi="宋体"/>
                <w:kern w:val="0"/>
                <w:szCs w:val="21"/>
              </w:rPr>
              <w:t>支持室内外导航引擎服务；</w:t>
            </w:r>
          </w:p>
          <w:p w14:paraId="69511F0A">
            <w:pPr>
              <w:spacing w:line="360" w:lineRule="exact"/>
              <w:rPr>
                <w:rFonts w:ascii="宋体" w:hAnsi="宋体"/>
                <w:kern w:val="0"/>
                <w:szCs w:val="21"/>
              </w:rPr>
            </w:pPr>
            <w:r>
              <w:rPr>
                <w:rFonts w:hint="eastAsia" w:ascii="宋体" w:hAnsi="宋体"/>
                <w:kern w:val="0"/>
                <w:szCs w:val="21"/>
              </w:rPr>
              <w:t>支持室内外路径引擎服务等；</w:t>
            </w:r>
          </w:p>
          <w:p w14:paraId="7FB8520D">
            <w:pPr>
              <w:spacing w:line="360" w:lineRule="exact"/>
              <w:rPr>
                <w:rFonts w:ascii="宋体" w:hAnsi="宋体"/>
              </w:rPr>
            </w:pPr>
            <w:r>
              <w:rPr>
                <w:rFonts w:hint="eastAsia" w:ascii="宋体" w:hAnsi="宋体"/>
              </w:rPr>
              <w:t>▲</w:t>
            </w:r>
            <w:r>
              <w:rPr>
                <w:rFonts w:hint="eastAsia" w:ascii="宋体" w:hAnsi="宋体"/>
                <w:kern w:val="0"/>
                <w:szCs w:val="21"/>
              </w:rPr>
              <w:t>支持 3D 地图引擎渲染服务；</w:t>
            </w:r>
          </w:p>
          <w:p w14:paraId="279722C1">
            <w:pPr>
              <w:spacing w:line="360" w:lineRule="exact"/>
              <w:rPr>
                <w:rFonts w:ascii="宋体" w:hAnsi="宋体"/>
              </w:rPr>
            </w:pPr>
            <w:r>
              <w:rPr>
                <w:rFonts w:hint="eastAsia" w:ascii="宋体" w:hAnsi="宋体"/>
              </w:rPr>
              <w:t>▲</w:t>
            </w:r>
            <w:r>
              <w:rPr>
                <w:rFonts w:hint="eastAsia" w:ascii="宋体" w:hAnsi="宋体"/>
                <w:kern w:val="0"/>
                <w:szCs w:val="21"/>
              </w:rPr>
              <w:t>支持路网引擎服务等；</w:t>
            </w:r>
          </w:p>
        </w:tc>
        <w:tc>
          <w:tcPr>
            <w:tcW w:w="952" w:type="dxa"/>
            <w:vAlign w:val="center"/>
          </w:tcPr>
          <w:p w14:paraId="621751B1">
            <w:pPr>
              <w:widowControl/>
              <w:spacing w:line="360" w:lineRule="exact"/>
              <w:rPr>
                <w:rFonts w:ascii="宋体" w:hAnsi="宋体"/>
                <w:kern w:val="0"/>
                <w:sz w:val="18"/>
                <w:szCs w:val="18"/>
              </w:rPr>
            </w:pPr>
          </w:p>
        </w:tc>
      </w:tr>
      <w:tr w14:paraId="7ABCC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668" w:type="dxa"/>
            <w:vMerge w:val="continue"/>
            <w:vAlign w:val="center"/>
          </w:tcPr>
          <w:p w14:paraId="41AF6A68">
            <w:pPr>
              <w:widowControl/>
              <w:spacing w:line="360" w:lineRule="exact"/>
              <w:jc w:val="center"/>
              <w:rPr>
                <w:rFonts w:ascii="宋体" w:hAnsi="宋体"/>
                <w:kern w:val="0"/>
                <w:sz w:val="18"/>
                <w:szCs w:val="18"/>
              </w:rPr>
            </w:pPr>
          </w:p>
        </w:tc>
        <w:tc>
          <w:tcPr>
            <w:tcW w:w="831" w:type="dxa"/>
            <w:vMerge w:val="continue"/>
            <w:vAlign w:val="center"/>
          </w:tcPr>
          <w:p w14:paraId="4746D073">
            <w:pPr>
              <w:widowControl/>
              <w:spacing w:line="360" w:lineRule="exact"/>
              <w:jc w:val="center"/>
              <w:rPr>
                <w:rFonts w:ascii="宋体" w:hAnsi="宋体"/>
                <w:kern w:val="0"/>
                <w:szCs w:val="21"/>
              </w:rPr>
            </w:pPr>
          </w:p>
        </w:tc>
        <w:tc>
          <w:tcPr>
            <w:tcW w:w="831" w:type="dxa"/>
            <w:vAlign w:val="center"/>
          </w:tcPr>
          <w:p w14:paraId="3ECE15F9">
            <w:pPr>
              <w:widowControl/>
              <w:spacing w:line="360" w:lineRule="exact"/>
              <w:jc w:val="center"/>
              <w:rPr>
                <w:rFonts w:ascii="宋体" w:hAnsi="宋体"/>
                <w:kern w:val="0"/>
                <w:szCs w:val="21"/>
              </w:rPr>
            </w:pPr>
            <w:r>
              <w:rPr>
                <w:rFonts w:hint="eastAsia" w:ascii="宋体" w:hAnsi="宋体"/>
                <w:kern w:val="0"/>
                <w:szCs w:val="21"/>
              </w:rPr>
              <w:t>实时定位</w:t>
            </w:r>
          </w:p>
        </w:tc>
        <w:tc>
          <w:tcPr>
            <w:tcW w:w="5230" w:type="dxa"/>
            <w:vAlign w:val="center"/>
          </w:tcPr>
          <w:p w14:paraId="6C2C55BF">
            <w:pPr>
              <w:widowControl/>
              <w:spacing w:line="360" w:lineRule="exact"/>
              <w:rPr>
                <w:rFonts w:ascii="宋体" w:hAnsi="宋体"/>
                <w:kern w:val="0"/>
                <w:szCs w:val="21"/>
              </w:rPr>
            </w:pPr>
            <w:r>
              <w:rPr>
                <w:rFonts w:hint="eastAsia" w:ascii="宋体" w:hAnsi="宋体"/>
                <w:kern w:val="0"/>
                <w:szCs w:val="21"/>
              </w:rPr>
              <w:t>当患者在定位区域内在原地1～3秒内完成准确的初始定位和初始方向，定位延时2秒以内，达到1～3米的定位精度。</w:t>
            </w:r>
          </w:p>
          <w:p w14:paraId="7084BF7E">
            <w:pPr>
              <w:widowControl/>
              <w:spacing w:line="360" w:lineRule="exact"/>
              <w:rPr>
                <w:rFonts w:ascii="宋体" w:hAnsi="宋体"/>
              </w:rPr>
            </w:pPr>
            <w:r>
              <w:rPr>
                <w:rFonts w:hint="eastAsia" w:ascii="宋体" w:hAnsi="宋体"/>
              </w:rPr>
              <w:t>▲</w:t>
            </w:r>
            <w:r>
              <w:rPr>
                <w:rFonts w:hint="eastAsia" w:ascii="宋体" w:hAnsi="宋体"/>
                <w:kern w:val="0"/>
                <w:szCs w:val="21"/>
              </w:rPr>
              <w:t>室内外定位无缝融合，室外定位采用北斗或GPS，室内定位采用多源融合定位技术（BT 4.0 LE/手机惯性传感器/地磁感应/压力计等）。</w:t>
            </w:r>
          </w:p>
          <w:p w14:paraId="53A8524E">
            <w:pPr>
              <w:spacing w:line="360" w:lineRule="exact"/>
              <w:rPr>
                <w:rFonts w:ascii="宋体" w:hAnsi="宋体"/>
                <w:kern w:val="0"/>
                <w:szCs w:val="21"/>
              </w:rPr>
            </w:pPr>
            <w:r>
              <w:rPr>
                <w:rFonts w:hint="eastAsia" w:ascii="宋体" w:hAnsi="宋体"/>
                <w:kern w:val="0"/>
                <w:szCs w:val="21"/>
              </w:rPr>
              <w:t>垂直定位可实现楼层自动判断，支持室内外定位无缝切换。</w:t>
            </w:r>
          </w:p>
          <w:p w14:paraId="00616C7E">
            <w:pPr>
              <w:widowControl/>
              <w:spacing w:line="360" w:lineRule="exact"/>
              <w:rPr>
                <w:rFonts w:ascii="宋体" w:hAnsi="宋体"/>
                <w:kern w:val="0"/>
                <w:szCs w:val="21"/>
              </w:rPr>
            </w:pPr>
            <w:r>
              <w:rPr>
                <w:rFonts w:hint="eastAsia" w:ascii="宋体" w:hAnsi="宋体"/>
                <w:kern w:val="0"/>
                <w:szCs w:val="21"/>
              </w:rPr>
              <w:t>蓝牙定位采用指纹采集定位、RSSI测距定位算法，结合地图约束来提升蓝牙定位精度；</w:t>
            </w:r>
          </w:p>
          <w:p w14:paraId="76599E54">
            <w:pPr>
              <w:widowControl/>
              <w:spacing w:line="360" w:lineRule="exact"/>
              <w:rPr>
                <w:rFonts w:ascii="宋体" w:hAnsi="宋体"/>
                <w:kern w:val="0"/>
                <w:szCs w:val="21"/>
              </w:rPr>
            </w:pPr>
            <w:r>
              <w:rPr>
                <w:rFonts w:hint="eastAsia" w:ascii="宋体" w:hAnsi="宋体"/>
                <w:kern w:val="0"/>
                <w:szCs w:val="21"/>
              </w:rPr>
              <w:t>采用深度学习方法对蓝牙测距定位模型进行拟合提升蓝牙定位的精度；</w:t>
            </w:r>
          </w:p>
        </w:tc>
        <w:tc>
          <w:tcPr>
            <w:tcW w:w="952" w:type="dxa"/>
            <w:vAlign w:val="center"/>
          </w:tcPr>
          <w:p w14:paraId="6A81B3DC">
            <w:pPr>
              <w:widowControl/>
              <w:spacing w:line="360" w:lineRule="exact"/>
              <w:rPr>
                <w:rFonts w:ascii="宋体" w:hAnsi="宋体"/>
                <w:kern w:val="0"/>
                <w:sz w:val="18"/>
                <w:szCs w:val="18"/>
              </w:rPr>
            </w:pPr>
          </w:p>
        </w:tc>
      </w:tr>
      <w:tr w14:paraId="708AE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668" w:type="dxa"/>
            <w:vMerge w:val="continue"/>
            <w:vAlign w:val="center"/>
          </w:tcPr>
          <w:p w14:paraId="6424EBD6">
            <w:pPr>
              <w:widowControl/>
              <w:spacing w:line="360" w:lineRule="exact"/>
              <w:jc w:val="center"/>
              <w:rPr>
                <w:rFonts w:ascii="宋体" w:hAnsi="宋体"/>
                <w:kern w:val="0"/>
                <w:sz w:val="18"/>
                <w:szCs w:val="18"/>
              </w:rPr>
            </w:pPr>
          </w:p>
        </w:tc>
        <w:tc>
          <w:tcPr>
            <w:tcW w:w="831" w:type="dxa"/>
            <w:vMerge w:val="continue"/>
            <w:vAlign w:val="center"/>
          </w:tcPr>
          <w:p w14:paraId="3D412295">
            <w:pPr>
              <w:widowControl/>
              <w:spacing w:line="360" w:lineRule="exact"/>
              <w:jc w:val="center"/>
              <w:rPr>
                <w:rFonts w:ascii="宋体" w:hAnsi="宋体"/>
                <w:kern w:val="0"/>
                <w:szCs w:val="21"/>
              </w:rPr>
            </w:pPr>
          </w:p>
        </w:tc>
        <w:tc>
          <w:tcPr>
            <w:tcW w:w="831" w:type="dxa"/>
            <w:vMerge w:val="restart"/>
            <w:vAlign w:val="center"/>
          </w:tcPr>
          <w:p w14:paraId="438EE0A1">
            <w:pPr>
              <w:widowControl/>
              <w:spacing w:line="360" w:lineRule="exact"/>
              <w:jc w:val="center"/>
              <w:rPr>
                <w:rFonts w:ascii="宋体" w:hAnsi="宋体"/>
                <w:kern w:val="0"/>
                <w:szCs w:val="21"/>
              </w:rPr>
            </w:pPr>
            <w:r>
              <w:rPr>
                <w:rFonts w:hint="eastAsia" w:ascii="宋体" w:hAnsi="宋体"/>
                <w:kern w:val="0"/>
                <w:szCs w:val="21"/>
              </w:rPr>
              <w:t>路径预览</w:t>
            </w:r>
          </w:p>
        </w:tc>
        <w:tc>
          <w:tcPr>
            <w:tcW w:w="5230" w:type="dxa"/>
            <w:vAlign w:val="center"/>
          </w:tcPr>
          <w:p w14:paraId="669261E4">
            <w:pPr>
              <w:spacing w:line="360" w:lineRule="auto"/>
              <w:jc w:val="left"/>
              <w:outlineLvl w:val="2"/>
              <w:rPr>
                <w:rFonts w:ascii="宋体" w:hAnsi="宋体"/>
              </w:rPr>
            </w:pPr>
            <w:r>
              <w:rPr>
                <w:rFonts w:hint="eastAsia" w:ascii="宋体" w:hAnsi="宋体"/>
              </w:rPr>
              <w:t>▲同楼宇跨层路径预览：当患者起点和终点在不同楼层时，患者无需选择楼层，即可在一个页面上同时显示所涉及的不同层的所有地图，并在多层地图上预览全路径信息，患者可一目了然的看到从起点到终点的全路径情况（该跨层路径须在地图360度转动时，始终面向屏幕）。</w:t>
            </w:r>
          </w:p>
        </w:tc>
        <w:tc>
          <w:tcPr>
            <w:tcW w:w="952" w:type="dxa"/>
            <w:vAlign w:val="center"/>
          </w:tcPr>
          <w:p w14:paraId="571596CA">
            <w:pPr>
              <w:widowControl/>
              <w:spacing w:line="360" w:lineRule="exact"/>
              <w:rPr>
                <w:rFonts w:ascii="宋体" w:hAnsi="宋体"/>
                <w:kern w:val="0"/>
                <w:sz w:val="18"/>
                <w:szCs w:val="18"/>
              </w:rPr>
            </w:pPr>
          </w:p>
        </w:tc>
      </w:tr>
      <w:tr w14:paraId="02A41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68" w:type="dxa"/>
            <w:vMerge w:val="continue"/>
            <w:vAlign w:val="center"/>
          </w:tcPr>
          <w:p w14:paraId="51970BFC">
            <w:pPr>
              <w:widowControl/>
              <w:spacing w:line="360" w:lineRule="exact"/>
              <w:jc w:val="center"/>
              <w:rPr>
                <w:rFonts w:ascii="宋体" w:hAnsi="宋体"/>
                <w:kern w:val="0"/>
                <w:sz w:val="18"/>
                <w:szCs w:val="18"/>
              </w:rPr>
            </w:pPr>
          </w:p>
        </w:tc>
        <w:tc>
          <w:tcPr>
            <w:tcW w:w="831" w:type="dxa"/>
            <w:vMerge w:val="continue"/>
            <w:vAlign w:val="center"/>
          </w:tcPr>
          <w:p w14:paraId="7FFBAAB6">
            <w:pPr>
              <w:widowControl/>
              <w:spacing w:line="360" w:lineRule="exact"/>
              <w:jc w:val="center"/>
              <w:rPr>
                <w:rFonts w:ascii="宋体" w:hAnsi="宋体"/>
                <w:kern w:val="0"/>
                <w:szCs w:val="21"/>
              </w:rPr>
            </w:pPr>
          </w:p>
        </w:tc>
        <w:tc>
          <w:tcPr>
            <w:tcW w:w="831" w:type="dxa"/>
            <w:vMerge w:val="continue"/>
            <w:vAlign w:val="center"/>
          </w:tcPr>
          <w:p w14:paraId="083E4960">
            <w:pPr>
              <w:widowControl/>
              <w:spacing w:line="360" w:lineRule="exact"/>
              <w:jc w:val="center"/>
              <w:rPr>
                <w:rFonts w:ascii="宋体" w:hAnsi="宋体"/>
                <w:kern w:val="0"/>
                <w:szCs w:val="21"/>
              </w:rPr>
            </w:pPr>
          </w:p>
        </w:tc>
        <w:tc>
          <w:tcPr>
            <w:tcW w:w="5230" w:type="dxa"/>
            <w:vAlign w:val="center"/>
          </w:tcPr>
          <w:p w14:paraId="705BB2CF">
            <w:pPr>
              <w:spacing w:line="360" w:lineRule="exact"/>
              <w:rPr>
                <w:rFonts w:ascii="宋体" w:hAnsi="宋体"/>
                <w:kern w:val="0"/>
                <w:szCs w:val="21"/>
              </w:rPr>
            </w:pPr>
            <w:r>
              <w:rPr>
                <w:rFonts w:hint="eastAsia" w:ascii="宋体" w:hAnsi="宋体"/>
                <w:kern w:val="0"/>
                <w:szCs w:val="21"/>
              </w:rPr>
              <w:t>路径可清晰可见，不论在地图上进行放大、缩小还是360度转动等操作时，均能清晰显示路径；</w:t>
            </w:r>
          </w:p>
          <w:p w14:paraId="46104858">
            <w:pPr>
              <w:spacing w:line="360" w:lineRule="exact"/>
              <w:rPr>
                <w:rFonts w:ascii="宋体" w:hAnsi="宋体"/>
              </w:rPr>
            </w:pPr>
            <w:r>
              <w:rPr>
                <w:rFonts w:hint="eastAsia" w:ascii="宋体" w:hAnsi="宋体"/>
              </w:rPr>
              <w:t>▲</w:t>
            </w:r>
            <w:r>
              <w:rPr>
                <w:rFonts w:hint="eastAsia" w:ascii="宋体" w:hAnsi="宋体"/>
                <w:kern w:val="0"/>
                <w:szCs w:val="21"/>
              </w:rPr>
              <w:t>当被墙体或3D模型遮挡时，遮挡物自动变成半透明。</w:t>
            </w:r>
          </w:p>
        </w:tc>
        <w:tc>
          <w:tcPr>
            <w:tcW w:w="952" w:type="dxa"/>
            <w:vAlign w:val="center"/>
          </w:tcPr>
          <w:p w14:paraId="6CBD78E6">
            <w:pPr>
              <w:widowControl/>
              <w:spacing w:line="360" w:lineRule="exact"/>
              <w:rPr>
                <w:rFonts w:ascii="宋体" w:hAnsi="宋体"/>
                <w:kern w:val="0"/>
                <w:sz w:val="18"/>
                <w:szCs w:val="18"/>
              </w:rPr>
            </w:pPr>
          </w:p>
        </w:tc>
      </w:tr>
      <w:tr w14:paraId="7902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668" w:type="dxa"/>
            <w:vMerge w:val="restart"/>
            <w:vAlign w:val="center"/>
          </w:tcPr>
          <w:p w14:paraId="2FD40A54">
            <w:pPr>
              <w:widowControl/>
              <w:spacing w:line="360" w:lineRule="exact"/>
              <w:jc w:val="center"/>
              <w:rPr>
                <w:rFonts w:ascii="宋体" w:hAnsi="宋体"/>
                <w:kern w:val="0"/>
                <w:sz w:val="18"/>
                <w:szCs w:val="18"/>
              </w:rPr>
            </w:pPr>
            <w:r>
              <w:rPr>
                <w:rFonts w:hint="eastAsia" w:ascii="宋体" w:hAnsi="宋体"/>
                <w:kern w:val="0"/>
                <w:sz w:val="18"/>
                <w:szCs w:val="18"/>
              </w:rPr>
              <w:t>3</w:t>
            </w:r>
          </w:p>
        </w:tc>
        <w:tc>
          <w:tcPr>
            <w:tcW w:w="831" w:type="dxa"/>
            <w:vMerge w:val="restart"/>
            <w:vAlign w:val="center"/>
          </w:tcPr>
          <w:p w14:paraId="4F01AF15">
            <w:pPr>
              <w:widowControl/>
              <w:spacing w:line="360" w:lineRule="exact"/>
              <w:jc w:val="center"/>
              <w:rPr>
                <w:rFonts w:ascii="宋体" w:hAnsi="宋体"/>
                <w:kern w:val="0"/>
                <w:szCs w:val="21"/>
              </w:rPr>
            </w:pPr>
            <w:r>
              <w:rPr>
                <w:rFonts w:hint="eastAsia" w:ascii="宋体" w:hAnsi="宋体"/>
                <w:kern w:val="0"/>
                <w:szCs w:val="21"/>
              </w:rPr>
              <w:t>院内智能导航应用</w:t>
            </w:r>
          </w:p>
        </w:tc>
        <w:tc>
          <w:tcPr>
            <w:tcW w:w="831" w:type="dxa"/>
            <w:vAlign w:val="center"/>
          </w:tcPr>
          <w:p w14:paraId="34191AAB">
            <w:pPr>
              <w:widowControl/>
              <w:spacing w:line="360" w:lineRule="exact"/>
              <w:jc w:val="center"/>
              <w:rPr>
                <w:rFonts w:ascii="宋体" w:hAnsi="宋体"/>
                <w:kern w:val="0"/>
                <w:szCs w:val="21"/>
              </w:rPr>
            </w:pPr>
            <w:r>
              <w:rPr>
                <w:rFonts w:hint="eastAsia" w:ascii="宋体" w:hAnsi="宋体"/>
                <w:kern w:val="0"/>
                <w:szCs w:val="21"/>
              </w:rPr>
              <w:t>精细化导航</w:t>
            </w:r>
          </w:p>
        </w:tc>
        <w:tc>
          <w:tcPr>
            <w:tcW w:w="5230" w:type="dxa"/>
            <w:vAlign w:val="center"/>
          </w:tcPr>
          <w:p w14:paraId="13DC7CD8">
            <w:pPr>
              <w:widowControl/>
              <w:spacing w:line="360" w:lineRule="exact"/>
              <w:rPr>
                <w:rFonts w:ascii="宋体" w:hAnsi="宋体"/>
                <w:kern w:val="0"/>
                <w:szCs w:val="21"/>
              </w:rPr>
            </w:pPr>
            <w:r>
              <w:rPr>
                <w:rFonts w:hint="eastAsia" w:ascii="宋体" w:hAnsi="宋体"/>
                <w:kern w:val="0"/>
                <w:szCs w:val="21"/>
              </w:rPr>
              <w:t>支持室内外一体化定位及导航系统在室内外场景的切换无卡顿、不需格外加载；</w:t>
            </w:r>
          </w:p>
          <w:p w14:paraId="092DF3E3">
            <w:pPr>
              <w:widowControl/>
              <w:spacing w:line="360" w:lineRule="exact"/>
              <w:rPr>
                <w:rFonts w:ascii="宋体" w:hAnsi="宋体"/>
              </w:rPr>
            </w:pPr>
            <w:r>
              <w:rPr>
                <w:rFonts w:hint="eastAsia" w:ascii="宋体" w:hAnsi="宋体"/>
                <w:kern w:val="0"/>
                <w:szCs w:val="21"/>
              </w:rPr>
              <w:t>位置分享、位置共享、位置收藏、来院导航、紧急逃生路线、老人模式、卡路里统计、导航进度条、主题配色、仅室外模式等。</w:t>
            </w:r>
          </w:p>
          <w:p w14:paraId="0DA24F13">
            <w:pPr>
              <w:widowControl/>
              <w:spacing w:line="360" w:lineRule="exact"/>
              <w:rPr>
                <w:rFonts w:ascii="宋体" w:hAnsi="宋体"/>
              </w:rPr>
            </w:pPr>
            <w:r>
              <w:rPr>
                <w:rFonts w:hint="eastAsia" w:ascii="宋体" w:hAnsi="宋体"/>
              </w:rPr>
              <w:t>▲</w:t>
            </w:r>
            <w:r>
              <w:rPr>
                <w:rFonts w:hint="eastAsia" w:ascii="宋体" w:hAnsi="宋体"/>
                <w:kern w:val="0"/>
                <w:szCs w:val="21"/>
              </w:rPr>
              <w:t>支持将医院地图叠加在第三方室外地图当中，当患者在院外使用导航小程序时，通过卫星实时定位，查看自己当时所在位置以及医院位置，并进行来院路线规划，同时患者亦可在当前所在位置了解从医院大门口如何到达具体科室的室内位置。</w:t>
            </w:r>
          </w:p>
          <w:p w14:paraId="6CD67B08">
            <w:pPr>
              <w:widowControl/>
              <w:spacing w:line="360" w:lineRule="exact"/>
              <w:rPr>
                <w:rFonts w:ascii="宋体" w:hAnsi="宋体"/>
                <w:kern w:val="44"/>
              </w:rPr>
            </w:pPr>
            <w:r>
              <w:rPr>
                <w:rFonts w:hint="eastAsia" w:ascii="宋体" w:hAnsi="宋体"/>
                <w:kern w:val="44"/>
              </w:rPr>
              <w:t>▲支持位置分享，把位置分享给微信好友，微信好友收到导航小程序的位置分享链接，在微信中打开这个位置分享链接，只要跟好友在同一医院，手机蓝牙已打开，可以生成一个路线规划，患者可进行实时导航找到该位置。</w:t>
            </w:r>
          </w:p>
          <w:p w14:paraId="638572A7">
            <w:pPr>
              <w:widowControl/>
              <w:spacing w:line="360" w:lineRule="exact"/>
              <w:rPr>
                <w:rFonts w:ascii="宋体" w:hAnsi="宋体"/>
                <w:kern w:val="44"/>
              </w:rPr>
            </w:pPr>
            <w:r>
              <w:rPr>
                <w:rFonts w:hint="eastAsia" w:ascii="宋体" w:hAnsi="宋体"/>
              </w:rPr>
              <w:t>▲</w:t>
            </w:r>
            <w:r>
              <w:rPr>
                <w:rFonts w:hint="eastAsia" w:ascii="宋体" w:hAnsi="宋体"/>
                <w:kern w:val="44"/>
              </w:rPr>
              <w:t>支持位置共享，把位置共享给微信好友，微信好友收到导航小程序的位置共享链接，在微信中打开这个位置共享链接，只要跟朋友在同一医院，手机蓝牙已打开，可以同时看到微信好友的实时共享位置，点击其中的头像时可把对方所在位置作为汇合点，导航到对方所在位置，避免双方同时在寻找；</w:t>
            </w:r>
          </w:p>
        </w:tc>
        <w:tc>
          <w:tcPr>
            <w:tcW w:w="952" w:type="dxa"/>
            <w:vAlign w:val="center"/>
          </w:tcPr>
          <w:p w14:paraId="14C3227B">
            <w:pPr>
              <w:widowControl/>
              <w:spacing w:line="360" w:lineRule="exact"/>
              <w:rPr>
                <w:rFonts w:ascii="宋体" w:hAnsi="宋体"/>
                <w:kern w:val="0"/>
                <w:sz w:val="18"/>
                <w:szCs w:val="18"/>
              </w:rPr>
            </w:pPr>
          </w:p>
        </w:tc>
      </w:tr>
      <w:tr w14:paraId="37AD4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668" w:type="dxa"/>
            <w:vMerge w:val="continue"/>
            <w:vAlign w:val="center"/>
          </w:tcPr>
          <w:p w14:paraId="30BBA5EB">
            <w:pPr>
              <w:widowControl/>
              <w:spacing w:line="360" w:lineRule="exact"/>
              <w:jc w:val="center"/>
              <w:rPr>
                <w:rFonts w:ascii="宋体" w:hAnsi="宋体"/>
                <w:kern w:val="0"/>
                <w:sz w:val="18"/>
                <w:szCs w:val="18"/>
              </w:rPr>
            </w:pPr>
          </w:p>
        </w:tc>
        <w:tc>
          <w:tcPr>
            <w:tcW w:w="831" w:type="dxa"/>
            <w:vMerge w:val="continue"/>
            <w:vAlign w:val="center"/>
          </w:tcPr>
          <w:p w14:paraId="37295ADB">
            <w:pPr>
              <w:widowControl/>
              <w:spacing w:line="360" w:lineRule="exact"/>
              <w:jc w:val="center"/>
              <w:rPr>
                <w:rFonts w:ascii="宋体" w:hAnsi="宋体"/>
                <w:kern w:val="0"/>
                <w:szCs w:val="21"/>
              </w:rPr>
            </w:pPr>
          </w:p>
        </w:tc>
        <w:tc>
          <w:tcPr>
            <w:tcW w:w="831" w:type="dxa"/>
            <w:vAlign w:val="center"/>
          </w:tcPr>
          <w:p w14:paraId="177F6A4F">
            <w:pPr>
              <w:widowControl/>
              <w:spacing w:line="360" w:lineRule="exact"/>
              <w:jc w:val="center"/>
              <w:rPr>
                <w:rFonts w:ascii="宋体" w:hAnsi="宋体"/>
                <w:kern w:val="0"/>
                <w:szCs w:val="21"/>
              </w:rPr>
            </w:pPr>
            <w:r>
              <w:rPr>
                <w:rFonts w:hint="eastAsia" w:ascii="宋体" w:hAnsi="宋体"/>
                <w:kern w:val="0"/>
                <w:szCs w:val="21"/>
              </w:rPr>
              <w:t>楼层级导航</w:t>
            </w:r>
          </w:p>
        </w:tc>
        <w:tc>
          <w:tcPr>
            <w:tcW w:w="5230" w:type="dxa"/>
            <w:vAlign w:val="center"/>
          </w:tcPr>
          <w:p w14:paraId="2AAF3503">
            <w:pPr>
              <w:widowControl/>
              <w:spacing w:line="360" w:lineRule="exact"/>
              <w:rPr>
                <w:rFonts w:ascii="宋体" w:hAnsi="宋体"/>
              </w:rPr>
            </w:pPr>
            <w:r>
              <w:rPr>
                <w:rFonts w:hint="eastAsia" w:ascii="宋体" w:hAnsi="宋体"/>
              </w:rPr>
              <w:t>▲</w:t>
            </w:r>
            <w:r>
              <w:rPr>
                <w:rFonts w:hint="eastAsia" w:ascii="宋体" w:hAnsi="宋体"/>
                <w:kern w:val="0"/>
                <w:szCs w:val="21"/>
              </w:rPr>
              <w:t>在住院楼地图展示模块仅对不同楼层的科室、具体的病房POI信息进行展示，将就医人员及其家属通过智能导航系统直接从电梯、楼梯入口处导引至对应楼层护士站和护士台，帮助住院患者及访客院内导航，达到提高医护人员效率、减轻医护人员压力，高精度寻到病区位置的目的。</w:t>
            </w:r>
          </w:p>
        </w:tc>
        <w:tc>
          <w:tcPr>
            <w:tcW w:w="952" w:type="dxa"/>
            <w:vAlign w:val="center"/>
          </w:tcPr>
          <w:p w14:paraId="276C5CC8">
            <w:pPr>
              <w:widowControl/>
              <w:spacing w:line="360" w:lineRule="exact"/>
              <w:rPr>
                <w:rFonts w:ascii="宋体" w:hAnsi="宋体"/>
                <w:kern w:val="0"/>
                <w:sz w:val="18"/>
                <w:szCs w:val="18"/>
              </w:rPr>
            </w:pPr>
          </w:p>
        </w:tc>
      </w:tr>
      <w:tr w14:paraId="5A4CE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668" w:type="dxa"/>
            <w:vMerge w:val="restart"/>
            <w:vAlign w:val="center"/>
          </w:tcPr>
          <w:p w14:paraId="646E0220">
            <w:pPr>
              <w:widowControl/>
              <w:spacing w:line="360" w:lineRule="exact"/>
              <w:jc w:val="center"/>
              <w:rPr>
                <w:rFonts w:ascii="宋体" w:hAnsi="宋体"/>
                <w:kern w:val="0"/>
                <w:sz w:val="18"/>
                <w:szCs w:val="18"/>
              </w:rPr>
            </w:pPr>
            <w:r>
              <w:rPr>
                <w:rFonts w:hint="eastAsia" w:ascii="宋体" w:hAnsi="宋体"/>
                <w:kern w:val="0"/>
                <w:sz w:val="18"/>
                <w:szCs w:val="18"/>
              </w:rPr>
              <w:t>4</w:t>
            </w:r>
          </w:p>
        </w:tc>
        <w:tc>
          <w:tcPr>
            <w:tcW w:w="831" w:type="dxa"/>
            <w:vMerge w:val="restart"/>
            <w:vAlign w:val="center"/>
          </w:tcPr>
          <w:p w14:paraId="16BEE439">
            <w:pPr>
              <w:widowControl/>
              <w:spacing w:line="360" w:lineRule="exact"/>
              <w:jc w:val="center"/>
              <w:rPr>
                <w:rFonts w:ascii="宋体" w:hAnsi="宋体"/>
                <w:kern w:val="0"/>
                <w:szCs w:val="21"/>
              </w:rPr>
            </w:pPr>
            <w:r>
              <w:rPr>
                <w:rFonts w:hint="eastAsia" w:ascii="宋体" w:hAnsi="宋体"/>
                <w:kern w:val="0"/>
                <w:szCs w:val="21"/>
              </w:rPr>
              <w:t>院内智能导诊系统对接</w:t>
            </w:r>
          </w:p>
        </w:tc>
        <w:tc>
          <w:tcPr>
            <w:tcW w:w="831" w:type="dxa"/>
            <w:vAlign w:val="center"/>
          </w:tcPr>
          <w:p w14:paraId="301766BE">
            <w:pPr>
              <w:widowControl/>
              <w:spacing w:line="360" w:lineRule="exact"/>
              <w:jc w:val="center"/>
              <w:rPr>
                <w:rFonts w:ascii="宋体" w:hAnsi="宋体"/>
                <w:kern w:val="0"/>
                <w:szCs w:val="21"/>
              </w:rPr>
            </w:pPr>
            <w:r>
              <w:rPr>
                <w:rFonts w:hint="eastAsia" w:ascii="宋体" w:hAnsi="宋体"/>
                <w:kern w:val="0"/>
                <w:szCs w:val="21"/>
              </w:rPr>
              <w:t>数据对接</w:t>
            </w:r>
          </w:p>
        </w:tc>
        <w:tc>
          <w:tcPr>
            <w:tcW w:w="5230" w:type="dxa"/>
            <w:vAlign w:val="center"/>
          </w:tcPr>
          <w:p w14:paraId="4F6FF342">
            <w:pPr>
              <w:widowControl/>
              <w:spacing w:line="360" w:lineRule="exact"/>
              <w:rPr>
                <w:rFonts w:ascii="宋体" w:hAnsi="宋体"/>
                <w:kern w:val="0"/>
                <w:szCs w:val="21"/>
              </w:rPr>
            </w:pPr>
            <w:r>
              <w:rPr>
                <w:rFonts w:hint="eastAsia" w:ascii="宋体" w:hAnsi="宋体"/>
                <w:kern w:val="0"/>
                <w:szCs w:val="21"/>
              </w:rPr>
              <w:t>支持在医院内网对接医院 HIS、微信公众号等各个系统数据，并进行脱敏处理。</w:t>
            </w:r>
          </w:p>
        </w:tc>
        <w:tc>
          <w:tcPr>
            <w:tcW w:w="952" w:type="dxa"/>
            <w:vAlign w:val="center"/>
          </w:tcPr>
          <w:p w14:paraId="0A4E6A63">
            <w:pPr>
              <w:widowControl/>
              <w:spacing w:line="360" w:lineRule="exact"/>
              <w:rPr>
                <w:rFonts w:ascii="宋体" w:hAnsi="宋体"/>
                <w:kern w:val="0"/>
                <w:sz w:val="18"/>
                <w:szCs w:val="18"/>
              </w:rPr>
            </w:pPr>
          </w:p>
        </w:tc>
      </w:tr>
      <w:tr w14:paraId="28FB9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668" w:type="dxa"/>
            <w:vMerge w:val="continue"/>
            <w:vAlign w:val="center"/>
          </w:tcPr>
          <w:p w14:paraId="4B153F6B">
            <w:pPr>
              <w:widowControl/>
              <w:spacing w:line="360" w:lineRule="exact"/>
              <w:jc w:val="center"/>
              <w:rPr>
                <w:rFonts w:ascii="宋体" w:hAnsi="宋体"/>
                <w:kern w:val="0"/>
                <w:sz w:val="18"/>
                <w:szCs w:val="18"/>
              </w:rPr>
            </w:pPr>
          </w:p>
        </w:tc>
        <w:tc>
          <w:tcPr>
            <w:tcW w:w="831" w:type="dxa"/>
            <w:vMerge w:val="continue"/>
            <w:vAlign w:val="center"/>
          </w:tcPr>
          <w:p w14:paraId="7109AB71">
            <w:pPr>
              <w:widowControl/>
              <w:spacing w:line="360" w:lineRule="exact"/>
              <w:jc w:val="center"/>
              <w:rPr>
                <w:rFonts w:ascii="宋体" w:hAnsi="宋体"/>
                <w:kern w:val="0"/>
                <w:szCs w:val="21"/>
              </w:rPr>
            </w:pPr>
          </w:p>
        </w:tc>
        <w:tc>
          <w:tcPr>
            <w:tcW w:w="831" w:type="dxa"/>
            <w:vAlign w:val="center"/>
          </w:tcPr>
          <w:p w14:paraId="0E26D2DA">
            <w:pPr>
              <w:widowControl/>
              <w:spacing w:line="360" w:lineRule="exact"/>
              <w:jc w:val="center"/>
              <w:rPr>
                <w:rFonts w:ascii="宋体" w:hAnsi="宋体"/>
                <w:kern w:val="0"/>
                <w:szCs w:val="21"/>
              </w:rPr>
            </w:pPr>
            <w:r>
              <w:rPr>
                <w:rFonts w:hint="eastAsia" w:ascii="宋体" w:hAnsi="宋体"/>
                <w:kern w:val="0"/>
                <w:szCs w:val="21"/>
              </w:rPr>
              <w:t>智能预问诊</w:t>
            </w:r>
          </w:p>
        </w:tc>
        <w:tc>
          <w:tcPr>
            <w:tcW w:w="5230" w:type="dxa"/>
          </w:tcPr>
          <w:p w14:paraId="49881C28">
            <w:pPr>
              <w:pStyle w:val="12"/>
              <w:spacing w:line="360" w:lineRule="exact"/>
              <w:ind w:firstLine="0" w:firstLineChars="0"/>
              <w:outlineLvl w:val="2"/>
              <w:rPr>
                <w:kern w:val="0"/>
              </w:rPr>
            </w:pPr>
            <w:r>
              <w:rPr>
                <w:rFonts w:hint="eastAsia"/>
                <w:kern w:val="0"/>
              </w:rPr>
              <w:t>▲展示预问诊填写步骤</w:t>
            </w:r>
          </w:p>
          <w:p w14:paraId="6FFCC866">
            <w:pPr>
              <w:pStyle w:val="12"/>
              <w:spacing w:line="360" w:lineRule="exact"/>
              <w:ind w:firstLine="0" w:firstLineChars="0"/>
              <w:outlineLvl w:val="2"/>
              <w:rPr>
                <w:kern w:val="0"/>
              </w:rPr>
            </w:pPr>
            <w:r>
              <w:rPr>
                <w:rFonts w:hint="eastAsia"/>
                <w:kern w:val="0"/>
              </w:rPr>
              <w:t>▲支持根据指定医生或指定科室配置预问诊对话采集规则，根据患者当前就诊入参信息自动匹配，进入对应的预问诊对话采集流程。如未配置，进入默认通用的对话采集流程。</w:t>
            </w:r>
          </w:p>
          <w:p w14:paraId="46E69F39">
            <w:pPr>
              <w:pStyle w:val="12"/>
              <w:spacing w:line="360" w:lineRule="exact"/>
              <w:ind w:firstLine="0" w:firstLineChars="0"/>
              <w:outlineLvl w:val="2"/>
              <w:rPr>
                <w:kern w:val="0"/>
              </w:rPr>
            </w:pPr>
            <w:r>
              <w:rPr>
                <w:rFonts w:hint="eastAsia"/>
                <w:kern w:val="0"/>
              </w:rPr>
              <w:t>▲支持个性化问卷配置基于知识图谱的动态伴随症状。在伴随症状问询部分，可根据患者的回答，实时推理计算患者病情，确定下一步对话状态，结合对话生成技术，动态生成下一个问题</w:t>
            </w:r>
          </w:p>
          <w:p w14:paraId="64DAEC31">
            <w:pPr>
              <w:pStyle w:val="12"/>
              <w:spacing w:line="360" w:lineRule="exact"/>
              <w:ind w:firstLine="0" w:firstLineChars="0"/>
              <w:outlineLvl w:val="2"/>
              <w:rPr>
                <w:kern w:val="0"/>
              </w:rPr>
            </w:pPr>
            <w:r>
              <w:rPr>
                <w:rFonts w:hint="eastAsia"/>
                <w:kern w:val="0"/>
              </w:rPr>
              <w:t>▲预问诊对话界面根据实际的问题类型，提供不同的便捷输入方式，包括自由输入文本、数字、单选、多选、滚轮、下拉框多种方式。</w:t>
            </w:r>
          </w:p>
          <w:p w14:paraId="2AE90ED7">
            <w:pPr>
              <w:pStyle w:val="12"/>
              <w:spacing w:line="360" w:lineRule="exact"/>
              <w:ind w:firstLine="0" w:firstLineChars="0"/>
              <w:outlineLvl w:val="2"/>
              <w:rPr>
                <w:kern w:val="0"/>
              </w:rPr>
            </w:pPr>
            <w:r>
              <w:rPr>
                <w:rFonts w:hint="eastAsia"/>
                <w:kern w:val="0"/>
              </w:rPr>
              <w:t>▲预问诊系统在对话过程中，针对太专业的医学术语，向用户提供文字或图片解释，方便患者相对准确地理解和描述自己的病情。</w:t>
            </w:r>
          </w:p>
          <w:p w14:paraId="30C7E9AB">
            <w:pPr>
              <w:pStyle w:val="12"/>
              <w:spacing w:line="360" w:lineRule="exact"/>
              <w:ind w:firstLine="0" w:firstLineChars="0"/>
              <w:outlineLvl w:val="2"/>
              <w:rPr>
                <w:kern w:val="0"/>
              </w:rPr>
            </w:pPr>
            <w:r>
              <w:rPr>
                <w:rFonts w:hint="eastAsia"/>
                <w:kern w:val="0"/>
              </w:rPr>
              <w:t>▲针对复诊患者，如果患者有既往的病历照片，预问诊系统支持患者上传病历照片，方便医生分析参考</w:t>
            </w:r>
          </w:p>
          <w:p w14:paraId="749D24D5">
            <w:pPr>
              <w:pStyle w:val="12"/>
              <w:spacing w:line="360" w:lineRule="exact"/>
              <w:ind w:firstLine="0" w:firstLineChars="0"/>
              <w:outlineLvl w:val="2"/>
              <w:rPr>
                <w:kern w:val="0"/>
              </w:rPr>
            </w:pPr>
            <w:r>
              <w:rPr>
                <w:rFonts w:hint="eastAsia"/>
                <w:kern w:val="0"/>
              </w:rPr>
              <w:t>▲用户可对有重复修改标识的上一题进行重新填写。</w:t>
            </w:r>
          </w:p>
          <w:p w14:paraId="4FFDEEB9">
            <w:pPr>
              <w:pStyle w:val="12"/>
              <w:spacing w:line="360" w:lineRule="exact"/>
              <w:ind w:firstLine="0" w:firstLineChars="0"/>
              <w:outlineLvl w:val="2"/>
              <w:rPr>
                <w:kern w:val="0"/>
              </w:rPr>
            </w:pPr>
            <w:r>
              <w:rPr>
                <w:rFonts w:hint="eastAsia"/>
                <w:kern w:val="0"/>
              </w:rPr>
              <w:t>▲在通过对话交互完成后，预问诊系统会自动生成预问诊报告。包括主诉、现病史、既往史、过敏史、月经婚育史（针对妇/产科患者）、家族史、个人史。</w:t>
            </w:r>
          </w:p>
          <w:p w14:paraId="4E39E28B">
            <w:pPr>
              <w:pStyle w:val="12"/>
              <w:spacing w:line="360" w:lineRule="exact"/>
              <w:ind w:firstLine="0" w:firstLineChars="0"/>
              <w:outlineLvl w:val="2"/>
              <w:rPr>
                <w:kern w:val="0"/>
              </w:rPr>
            </w:pPr>
            <w:r>
              <w:rPr>
                <w:rFonts w:hint="eastAsia"/>
                <w:kern w:val="0"/>
              </w:rPr>
              <w:t>▲预问诊报告生成后，需要患者手动确认，完成真实性声明才能发送给医生。</w:t>
            </w:r>
          </w:p>
          <w:p w14:paraId="72606D3C">
            <w:pPr>
              <w:pStyle w:val="12"/>
              <w:spacing w:line="360" w:lineRule="exact"/>
              <w:ind w:firstLine="0" w:firstLineChars="0"/>
              <w:outlineLvl w:val="2"/>
              <w:rPr>
                <w:kern w:val="0"/>
              </w:rPr>
            </w:pPr>
            <w:r>
              <w:rPr>
                <w:rFonts w:hint="eastAsia"/>
                <w:kern w:val="0"/>
              </w:rPr>
              <w:t>▲医生端展示患者端生成的预问诊报告。</w:t>
            </w:r>
          </w:p>
          <w:p w14:paraId="2B59DCA8">
            <w:pPr>
              <w:pStyle w:val="12"/>
              <w:spacing w:line="360" w:lineRule="exact"/>
              <w:ind w:firstLine="0" w:firstLineChars="0"/>
              <w:outlineLvl w:val="2"/>
              <w:rPr>
                <w:kern w:val="0"/>
              </w:rPr>
            </w:pPr>
            <w:r>
              <w:rPr>
                <w:rFonts w:hint="eastAsia"/>
                <w:kern w:val="0"/>
              </w:rPr>
              <w:t>▲支持维护医院科室名称与系统科室名称进行对照。</w:t>
            </w:r>
          </w:p>
          <w:p w14:paraId="73388F21">
            <w:pPr>
              <w:pStyle w:val="12"/>
              <w:spacing w:line="360" w:lineRule="exact"/>
              <w:ind w:firstLine="0" w:firstLineChars="0"/>
              <w:outlineLvl w:val="2"/>
              <w:rPr>
                <w:kern w:val="0"/>
              </w:rPr>
            </w:pPr>
            <w:r>
              <w:rPr>
                <w:rFonts w:hint="eastAsia"/>
                <w:kern w:val="0"/>
              </w:rPr>
              <w:t>▲支持对医生或科室进行个性化的报告模板配置。</w:t>
            </w:r>
          </w:p>
          <w:p w14:paraId="399250D8">
            <w:pPr>
              <w:pStyle w:val="12"/>
              <w:spacing w:line="360" w:lineRule="exact"/>
              <w:ind w:firstLine="0" w:firstLineChars="0"/>
              <w:outlineLvl w:val="2"/>
              <w:rPr>
                <w:kern w:val="0"/>
              </w:rPr>
            </w:pPr>
            <w:r>
              <w:rPr>
                <w:rFonts w:hint="eastAsia"/>
                <w:kern w:val="0"/>
              </w:rPr>
              <w:t>▲支持查看预问诊报告，支持按条件查询。</w:t>
            </w:r>
          </w:p>
        </w:tc>
        <w:tc>
          <w:tcPr>
            <w:tcW w:w="952" w:type="dxa"/>
          </w:tcPr>
          <w:p w14:paraId="76D3CF1C">
            <w:pPr>
              <w:widowControl/>
              <w:spacing w:line="360" w:lineRule="exact"/>
              <w:rPr>
                <w:rFonts w:ascii="宋体" w:hAnsi="宋体"/>
                <w:kern w:val="0"/>
                <w:sz w:val="18"/>
                <w:szCs w:val="18"/>
              </w:rPr>
            </w:pPr>
          </w:p>
        </w:tc>
      </w:tr>
      <w:tr w14:paraId="7E4D0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668" w:type="dxa"/>
            <w:vMerge w:val="continue"/>
            <w:vAlign w:val="center"/>
          </w:tcPr>
          <w:p w14:paraId="7983D3B1">
            <w:pPr>
              <w:widowControl/>
              <w:spacing w:line="360" w:lineRule="exact"/>
              <w:jc w:val="center"/>
              <w:rPr>
                <w:rFonts w:ascii="宋体" w:hAnsi="宋体"/>
                <w:kern w:val="0"/>
                <w:sz w:val="18"/>
                <w:szCs w:val="18"/>
              </w:rPr>
            </w:pPr>
          </w:p>
        </w:tc>
        <w:tc>
          <w:tcPr>
            <w:tcW w:w="831" w:type="dxa"/>
            <w:vAlign w:val="center"/>
          </w:tcPr>
          <w:p w14:paraId="468BA810">
            <w:pPr>
              <w:widowControl/>
              <w:spacing w:line="360" w:lineRule="exact"/>
              <w:jc w:val="center"/>
              <w:rPr>
                <w:rFonts w:ascii="宋体" w:hAnsi="宋体"/>
                <w:kern w:val="0"/>
                <w:szCs w:val="21"/>
              </w:rPr>
            </w:pPr>
          </w:p>
        </w:tc>
        <w:tc>
          <w:tcPr>
            <w:tcW w:w="831" w:type="dxa"/>
            <w:vAlign w:val="center"/>
          </w:tcPr>
          <w:p w14:paraId="00EEAD26">
            <w:pPr>
              <w:widowControl/>
              <w:spacing w:line="360" w:lineRule="exact"/>
              <w:jc w:val="center"/>
              <w:rPr>
                <w:rFonts w:ascii="宋体" w:hAnsi="宋体"/>
                <w:szCs w:val="21"/>
              </w:rPr>
            </w:pPr>
            <w:r>
              <w:rPr>
                <w:rFonts w:hint="eastAsia" w:ascii="宋体" w:hAnsi="宋体"/>
                <w:szCs w:val="21"/>
              </w:rPr>
              <w:t>智能问诊</w:t>
            </w:r>
          </w:p>
        </w:tc>
        <w:tc>
          <w:tcPr>
            <w:tcW w:w="5230" w:type="dxa"/>
          </w:tcPr>
          <w:p w14:paraId="0E9AD752">
            <w:pPr>
              <w:widowControl/>
              <w:spacing w:line="360" w:lineRule="exact"/>
              <w:rPr>
                <w:rFonts w:ascii="宋体" w:hAnsi="宋体"/>
              </w:rPr>
            </w:pPr>
            <w:r>
              <w:rPr>
                <w:rFonts w:hint="eastAsia" w:ascii="宋体" w:hAnsi="宋体"/>
              </w:rPr>
              <w:t>▲</w:t>
            </w:r>
            <w:r>
              <w:rPr>
                <w:rFonts w:hint="eastAsia" w:ascii="宋体" w:hAnsi="宋体"/>
                <w:szCs w:val="21"/>
              </w:rPr>
              <w:t>能够基于AI引擎，针对患者描述的病情及伴随症状，同时结合患者的性别年龄特征，准确推荐医院科室；</w:t>
            </w:r>
          </w:p>
          <w:p w14:paraId="68174A57">
            <w:pPr>
              <w:widowControl/>
              <w:spacing w:line="360" w:lineRule="exact"/>
              <w:rPr>
                <w:rFonts w:ascii="宋体" w:hAnsi="宋体"/>
              </w:rPr>
            </w:pPr>
            <w:r>
              <w:rPr>
                <w:rFonts w:hint="eastAsia" w:ascii="宋体" w:hAnsi="宋体"/>
              </w:rPr>
              <w:t>▲</w:t>
            </w:r>
            <w:r>
              <w:rPr>
                <w:rFonts w:hint="eastAsia" w:ascii="宋体" w:hAnsi="宋体"/>
                <w:szCs w:val="21"/>
              </w:rPr>
              <w:t>支持展示人体图动画，患者通过点选不适部位进入导诊对话页，以人体部位图的形式选择身体不适位置及点选该部位的疾病/症状推荐医院科室，体图点选症状、单选、多选等多种交互形式；</w:t>
            </w:r>
          </w:p>
          <w:p w14:paraId="5B10C08B">
            <w:pPr>
              <w:widowControl/>
              <w:spacing w:line="360" w:lineRule="exact"/>
              <w:rPr>
                <w:rFonts w:ascii="宋体" w:hAnsi="宋体"/>
              </w:rPr>
            </w:pPr>
            <w:r>
              <w:rPr>
                <w:rFonts w:hint="eastAsia" w:ascii="宋体" w:hAnsi="宋体"/>
              </w:rPr>
              <w:t>▲</w:t>
            </w:r>
            <w:r>
              <w:rPr>
                <w:rFonts w:hint="eastAsia" w:ascii="宋体" w:hAnsi="宋体"/>
                <w:szCs w:val="21"/>
              </w:rPr>
              <w:t>支持患者输入主诉，导诊机器人与患者智能交互，进一步询问相关信息做出科室判断；</w:t>
            </w:r>
          </w:p>
          <w:p w14:paraId="54300DC7">
            <w:pPr>
              <w:widowControl/>
              <w:spacing w:line="360" w:lineRule="exact"/>
              <w:rPr>
                <w:rFonts w:ascii="宋体" w:hAnsi="宋体"/>
              </w:rPr>
            </w:pPr>
            <w:r>
              <w:rPr>
                <w:rFonts w:hint="eastAsia" w:ascii="宋体" w:hAnsi="宋体"/>
              </w:rPr>
              <w:t>▲</w:t>
            </w:r>
            <w:r>
              <w:rPr>
                <w:rFonts w:hint="eastAsia" w:ascii="宋体" w:hAnsi="宋体"/>
                <w:szCs w:val="21"/>
              </w:rPr>
              <w:t>支持AI引擎语义解析；</w:t>
            </w:r>
          </w:p>
          <w:p w14:paraId="486F8D2B">
            <w:pPr>
              <w:widowControl/>
              <w:spacing w:line="360" w:lineRule="exact"/>
              <w:rPr>
                <w:rFonts w:ascii="宋体" w:hAnsi="宋体"/>
              </w:rPr>
            </w:pPr>
            <w:r>
              <w:rPr>
                <w:rFonts w:hint="eastAsia" w:ascii="宋体" w:hAnsi="宋体"/>
              </w:rPr>
              <w:t>▲</w:t>
            </w:r>
            <w:r>
              <w:rPr>
                <w:rFonts w:hint="eastAsia" w:ascii="宋体" w:hAnsi="宋体"/>
                <w:szCs w:val="21"/>
              </w:rPr>
              <w:t>支持在对话过程中，针对太专业的医学术语，向用户提供文字解释内容，方便患者更加准确地理解和描述自己的病情；</w:t>
            </w:r>
          </w:p>
          <w:p w14:paraId="1F04F89D">
            <w:pPr>
              <w:widowControl/>
              <w:spacing w:line="360" w:lineRule="exact"/>
              <w:rPr>
                <w:rFonts w:ascii="宋体" w:hAnsi="宋体"/>
                <w:szCs w:val="21"/>
              </w:rPr>
            </w:pPr>
            <w:r>
              <w:rPr>
                <w:rFonts w:hint="eastAsia" w:ascii="宋体" w:hAnsi="宋体"/>
              </w:rPr>
              <w:t>▲</w:t>
            </w:r>
            <w:r>
              <w:rPr>
                <w:rFonts w:hint="eastAsia" w:ascii="宋体" w:hAnsi="宋体"/>
                <w:szCs w:val="21"/>
              </w:rPr>
              <w:t>支持根据主诉、年龄、性别、妊娠状态、伴随症状进行动态交互；</w:t>
            </w:r>
          </w:p>
          <w:p w14:paraId="59B0242B">
            <w:pPr>
              <w:widowControl/>
              <w:spacing w:line="360" w:lineRule="exact"/>
              <w:rPr>
                <w:rFonts w:ascii="宋体" w:hAnsi="宋体"/>
                <w:szCs w:val="21"/>
              </w:rPr>
            </w:pPr>
            <w:r>
              <w:rPr>
                <w:rFonts w:hint="eastAsia" w:ascii="宋体" w:hAnsi="宋体"/>
              </w:rPr>
              <w:t>▲支持科室推荐和科室医生信息列表展示</w:t>
            </w:r>
          </w:p>
        </w:tc>
        <w:tc>
          <w:tcPr>
            <w:tcW w:w="952" w:type="dxa"/>
          </w:tcPr>
          <w:p w14:paraId="569A4F1B">
            <w:pPr>
              <w:widowControl/>
              <w:spacing w:line="360" w:lineRule="exact"/>
              <w:rPr>
                <w:rFonts w:ascii="宋体" w:hAnsi="宋体"/>
                <w:kern w:val="0"/>
                <w:sz w:val="18"/>
                <w:szCs w:val="18"/>
              </w:rPr>
            </w:pPr>
          </w:p>
        </w:tc>
      </w:tr>
    </w:tbl>
    <w:p w14:paraId="0B1C9A43">
      <w:pPr>
        <w:spacing w:line="360" w:lineRule="auto"/>
        <w:ind w:firstLine="422" w:firstLineChars="200"/>
        <w:rPr>
          <w:rFonts w:hint="eastAsia" w:ascii="宋体" w:hAnsi="宋体"/>
          <w:b/>
        </w:rPr>
      </w:pPr>
      <w:r>
        <w:rPr>
          <w:rFonts w:hint="eastAsia" w:ascii="宋体" w:hAnsi="宋体"/>
          <w:b/>
        </w:rPr>
        <w:t>备注：其中标“▲”号项指标为关键技术指标，非标“▲”号指标为一般技术指标。</w:t>
      </w:r>
    </w:p>
    <w:p w14:paraId="4F9E7094">
      <w:pPr>
        <w:spacing w:line="360" w:lineRule="auto"/>
        <w:ind w:firstLine="422" w:firstLineChars="200"/>
        <w:rPr>
          <w:rFonts w:ascii="宋体" w:hAnsi="宋体"/>
          <w:b/>
        </w:rPr>
      </w:pPr>
      <w:r>
        <w:rPr>
          <w:rFonts w:hint="eastAsia" w:ascii="宋体" w:hAnsi="宋体"/>
          <w:b/>
        </w:rPr>
        <w:t>三、其他要求</w:t>
      </w:r>
    </w:p>
    <w:p w14:paraId="12404062">
      <w:pPr>
        <w:spacing w:line="360" w:lineRule="auto"/>
        <w:ind w:firstLine="420" w:firstLineChars="200"/>
        <w:rPr>
          <w:rFonts w:ascii="宋体" w:hAnsi="宋体"/>
        </w:rPr>
      </w:pPr>
      <w:r>
        <w:rPr>
          <w:rFonts w:hint="eastAsia" w:ascii="宋体" w:hAnsi="宋体"/>
        </w:rPr>
        <w:t>1、本次项目需要支持与院内互联网医院、微信公众号、HIS系统和排队叫号等系统对接，确保完工时间和数据质量。</w:t>
      </w:r>
    </w:p>
    <w:p w14:paraId="704A1BA0">
      <w:pPr>
        <w:spacing w:line="360" w:lineRule="auto"/>
        <w:ind w:firstLine="420" w:firstLineChars="200"/>
        <w:rPr>
          <w:rFonts w:ascii="宋体" w:hAnsi="宋体"/>
        </w:rPr>
      </w:pPr>
      <w:r>
        <w:rPr>
          <w:rFonts w:hint="eastAsia" w:ascii="宋体" w:hAnsi="宋体"/>
        </w:rPr>
        <w:t>2、实现虚拟现实全景漫游功能，便于后续城市级医院跨院区多院区漫游切换，实现城市级空间管理体系。应具备大尺度场景全景导航模型、BIM 建筑信息模型、遥感影像浏览功能；应具备全景视图和用户之间的交互功能；应具备跨院区和多院区漫游切换功能。</w:t>
      </w:r>
    </w:p>
    <w:p w14:paraId="58A32D6C">
      <w:pPr>
        <w:spacing w:line="360" w:lineRule="auto"/>
        <w:ind w:firstLine="420" w:firstLineChars="200"/>
        <w:rPr>
          <w:rFonts w:ascii="宋体" w:hAnsi="宋体"/>
        </w:rPr>
      </w:pPr>
      <w:r>
        <w:rPr>
          <w:rFonts w:hint="eastAsia" w:ascii="宋体" w:hAnsi="宋体"/>
        </w:rPr>
        <w:t>3、实现室内基于蓝牙定位、三维地图导航为主，其他导航的方式为辅的功能。具备多源融合定位引擎提供，融合蓝牙定位、惯导定位和Vslam视觉定位。以蓝牙定位、三维地图导航为主，其他定位方式为辅，具备室内外定位一体化功能。</w:t>
      </w:r>
      <w:r>
        <w:rPr>
          <w:rFonts w:ascii="宋体" w:hAnsi="宋体"/>
        </w:rPr>
        <w:br w:type="textWrapping"/>
      </w:r>
      <w:r>
        <w:rPr>
          <w:rFonts w:hint="eastAsia" w:ascii="宋体" w:hAnsi="宋体"/>
        </w:rPr>
        <w:t xml:space="preserve">    4、实现院区大楼的三维仿真，实现院区建筑三维外观数字孪生制作。高度还原医院真实楼宇外貌；具备与楼宇模型的交互进入室内场景应用。</w:t>
      </w:r>
    </w:p>
    <w:p w14:paraId="212E09F9">
      <w:pPr>
        <w:pStyle w:val="10"/>
        <w:spacing w:after="0" w:line="360" w:lineRule="auto"/>
        <w:ind w:firstLine="420" w:firstLineChars="200"/>
        <w:rPr>
          <w:rFonts w:hint="eastAsia" w:ascii="宋体" w:hAnsi="宋体"/>
        </w:rPr>
      </w:pPr>
      <w:r>
        <w:rPr>
          <w:rFonts w:hint="eastAsia" w:ascii="宋体" w:hAnsi="宋体"/>
        </w:rPr>
        <w:t>5、实现导诊。主要包含诊前、诊中导诊流程和导航相结合的功能。具备就诊过程中的诊前问诊功能，患者自然语言描述病情；医生与患者对话式询问患者症状；匹配科室信息及为患者提供科室推荐科室。能为患者提供静态室内地图查询服务，支持患者在线查询各科室位置；为患者提供与个人诊疗活动相关的院内定位与导航服务。具有精细化的地图导览系统，方便用户了解医院的诊室、缴费处、药房等位置点；具有高精度高可用的定位导航功能，在医院帮助患者快速定位自己当前的所在位置，结合地图导览系统，实现实时定位导航、寻找服务、寻找位置。</w:t>
      </w:r>
    </w:p>
    <w:p w14:paraId="589590FE">
      <w:pPr>
        <w:spacing w:line="360" w:lineRule="auto"/>
        <w:ind w:firstLine="480"/>
        <w:rPr>
          <w:rFonts w:ascii="宋体" w:hAnsi="宋体"/>
        </w:rPr>
      </w:pPr>
      <w:r>
        <w:rPr>
          <w:rFonts w:hint="eastAsia" w:ascii="宋体" w:hAnsi="宋体"/>
        </w:rPr>
        <w:t>6、如涉及到与相关硬件对接的，应免费完成对接，并达到传输要求。免费完成服务器端、数据库等软件系统的部署、安装、调试服务(上述服务不限次数)。</w:t>
      </w:r>
    </w:p>
    <w:p w14:paraId="45807536">
      <w:pPr>
        <w:spacing w:line="360" w:lineRule="auto"/>
        <w:ind w:firstLine="480"/>
        <w:rPr>
          <w:rFonts w:ascii="宋体" w:hAnsi="宋体"/>
        </w:rPr>
      </w:pPr>
      <w:r>
        <w:rPr>
          <w:rFonts w:hint="eastAsia" w:ascii="宋体" w:hAnsi="宋体"/>
        </w:rPr>
        <w:t>7、</w:t>
      </w:r>
      <w:r>
        <w:rPr>
          <w:rFonts w:ascii="宋体" w:hAnsi="宋体"/>
        </w:rPr>
        <w:t>免费完成所有涉及到信息系统间接口对接的工作（如医院更换第三方系统也须免费对接，不限次数），不再收取任何接口费。免费完成医院达标互联互通四甲，电子病历五级，医院智慧服务分级评估三级，国家公立医院绩效考核，《江苏省三级综合医院评审标准实施细则》（202</w:t>
      </w:r>
      <w:r>
        <w:rPr>
          <w:rFonts w:hint="eastAsia" w:ascii="宋体" w:hAnsi="宋体"/>
        </w:rPr>
        <w:t>3</w:t>
      </w:r>
      <w:r>
        <w:rPr>
          <w:rFonts w:ascii="宋体" w:hAnsi="宋体"/>
        </w:rPr>
        <w:t>版及以上）等政策规范要求，涉及到系统的</w:t>
      </w:r>
      <w:r>
        <w:rPr>
          <w:rFonts w:hint="eastAsia" w:ascii="宋体" w:hAnsi="宋体"/>
        </w:rPr>
        <w:t>功能</w:t>
      </w:r>
      <w:r>
        <w:rPr>
          <w:rFonts w:ascii="宋体" w:hAnsi="宋体"/>
        </w:rPr>
        <w:t>改造。</w:t>
      </w:r>
      <w:r>
        <w:rPr>
          <w:rFonts w:hint="eastAsia" w:ascii="宋体" w:hAnsi="宋体"/>
        </w:rPr>
        <w:t>免费提供常用的表结构手册。</w:t>
      </w:r>
    </w:p>
    <w:p w14:paraId="2D14EA23">
      <w:pPr>
        <w:spacing w:line="360" w:lineRule="auto"/>
        <w:ind w:firstLine="480"/>
        <w:rPr>
          <w:rFonts w:ascii="宋体" w:hAnsi="宋体"/>
        </w:rPr>
      </w:pPr>
      <w:r>
        <w:rPr>
          <w:rFonts w:hint="eastAsia" w:ascii="宋体" w:hAnsi="宋体"/>
        </w:rPr>
        <w:t>8、</w:t>
      </w:r>
      <w:r>
        <w:rPr>
          <w:rFonts w:ascii="宋体" w:hAnsi="宋体"/>
        </w:rPr>
        <w:t>免费完成软件功能的客户化调整，系统优化及升级，接口修改等医院需求，</w:t>
      </w:r>
      <w:r>
        <w:rPr>
          <w:rFonts w:hint="eastAsia" w:ascii="宋体" w:hAnsi="宋体"/>
        </w:rPr>
        <w:t>供应商</w:t>
      </w:r>
      <w:r>
        <w:rPr>
          <w:rFonts w:ascii="宋体" w:hAnsi="宋体"/>
        </w:rPr>
        <w:t>应不再收取医院费用。免费进行系统版本迭代升级</w:t>
      </w:r>
      <w:r>
        <w:rPr>
          <w:rFonts w:hint="eastAsia" w:ascii="宋体" w:hAnsi="宋体"/>
        </w:rPr>
        <w:t>。软件客户端的安装不受点位限制。</w:t>
      </w:r>
    </w:p>
    <w:p w14:paraId="165AD62D">
      <w:pPr>
        <w:spacing w:line="360" w:lineRule="auto"/>
        <w:ind w:firstLine="480"/>
        <w:rPr>
          <w:rFonts w:ascii="宋体" w:hAnsi="宋体"/>
        </w:rPr>
      </w:pPr>
      <w:r>
        <w:rPr>
          <w:rFonts w:hint="eastAsia" w:ascii="宋体" w:hAnsi="宋体"/>
        </w:rPr>
        <w:t>9、供应商应免费完成因政策性要求，导致的接口或程序修改和对接各级监管平台、数据上报平台，完成数据上报并达标上报要求。</w:t>
      </w:r>
    </w:p>
    <w:p w14:paraId="5454044B">
      <w:pPr>
        <w:spacing w:line="360" w:lineRule="auto"/>
        <w:ind w:firstLine="480"/>
        <w:rPr>
          <w:rFonts w:ascii="宋体" w:hAnsi="宋体"/>
        </w:rPr>
      </w:pPr>
      <w:r>
        <w:rPr>
          <w:rFonts w:hint="eastAsia" w:ascii="宋体" w:hAnsi="宋体"/>
        </w:rPr>
        <w:t>10、免费辅助医院提供等保测评所需的文档资料。</w:t>
      </w:r>
    </w:p>
    <w:p w14:paraId="79CF10C6">
      <w:pPr>
        <w:spacing w:line="360" w:lineRule="auto"/>
        <w:ind w:firstLine="480"/>
        <w:rPr>
          <w:rFonts w:ascii="宋体" w:hAnsi="宋体"/>
        </w:rPr>
      </w:pPr>
      <w:r>
        <w:rPr>
          <w:rFonts w:hint="eastAsia" w:ascii="宋体" w:hAnsi="宋体"/>
        </w:rPr>
        <w:t>11、系统发生一般故障时，供应商应在20分钟内响应，并在30分钟内解决，如不能解决问题，供应商应启动更高级别的响应措施，包含但不仅限于安排工程师在6小时内到现场解决问题，期间供应商的服务人员产生的交通费、住宿费、出差补助等相关费用由供应商自行承担。服务时间为7*24小时。</w:t>
      </w:r>
    </w:p>
    <w:p w14:paraId="64CCE605">
      <w:pPr>
        <w:spacing w:line="360" w:lineRule="auto"/>
        <w:ind w:firstLine="480"/>
        <w:rPr>
          <w:rFonts w:ascii="宋体" w:hAnsi="宋体"/>
        </w:rPr>
      </w:pPr>
      <w:r>
        <w:rPr>
          <w:rFonts w:hint="eastAsia" w:ascii="宋体" w:hAnsi="宋体"/>
        </w:rPr>
        <w:t>12、供应商提供的产品应符合国产化信创要求（</w:t>
      </w:r>
      <w:r>
        <w:rPr>
          <w:rFonts w:ascii="宋体" w:hAnsi="宋体"/>
        </w:rPr>
        <w:t>确保软件运行符合</w:t>
      </w:r>
      <w:r>
        <w:rPr>
          <w:rFonts w:hint="eastAsia" w:ascii="宋体" w:hAnsi="宋体"/>
        </w:rPr>
        <w:t>国产化适配的相关</w:t>
      </w:r>
      <w:r>
        <w:rPr>
          <w:rFonts w:ascii="宋体" w:hAnsi="宋体"/>
        </w:rPr>
        <w:t>国内标准</w:t>
      </w:r>
      <w:r>
        <w:rPr>
          <w:rFonts w:hint="eastAsia" w:ascii="宋体" w:hAnsi="宋体"/>
        </w:rPr>
        <w:t>）。</w:t>
      </w:r>
    </w:p>
    <w:p w14:paraId="0E728DC2">
      <w:pPr>
        <w:spacing w:line="360" w:lineRule="auto"/>
        <w:ind w:firstLine="480"/>
        <w:rPr>
          <w:rFonts w:ascii="宋体" w:hAnsi="宋体"/>
        </w:rPr>
      </w:pPr>
      <w:r>
        <w:rPr>
          <w:rFonts w:hint="eastAsia" w:ascii="宋体" w:hAnsi="宋体"/>
        </w:rPr>
        <w:t>13、免费提供每季度至少1次（含国庆节与春节假期）的主动巡检服务对系统运行状况、数据库负荷等系统运行状况，进行现场巡检，针对问题隐患提前采取应对措施。每次巡检后出具巡检报告。在保修期内，根据用户的业务扩展情况及时调整软硬件配置，保证系统在最优的状态下稳定运行。</w:t>
      </w:r>
    </w:p>
    <w:p w14:paraId="1D03EE04">
      <w:pPr>
        <w:spacing w:line="360" w:lineRule="auto"/>
        <w:ind w:firstLine="480"/>
        <w:rPr>
          <w:rFonts w:ascii="宋体" w:hAnsi="宋体"/>
        </w:rPr>
      </w:pPr>
      <w:r>
        <w:rPr>
          <w:rFonts w:hint="eastAsia" w:ascii="宋体" w:hAnsi="宋体"/>
        </w:rPr>
        <w:t>14、须保证所提供的软件系统不侵害第三方的知识产权等合法权益。如提供的软件涉及到法律方面的纠纷，由供应商负全责。</w:t>
      </w:r>
    </w:p>
    <w:p w14:paraId="4B994F64">
      <w:pPr>
        <w:spacing w:line="360" w:lineRule="auto"/>
        <w:jc w:val="left"/>
        <w:rPr>
          <w:rFonts w:ascii="宋体" w:hAnsi="宋体"/>
        </w:rPr>
      </w:pPr>
      <w:r>
        <w:rPr>
          <w:rFonts w:hint="eastAsia" w:ascii="宋体" w:hAnsi="宋体"/>
        </w:rPr>
        <w:t xml:space="preserve">     15、以上要求，适用于本项目实施期、免费质保期、付费维保期。</w:t>
      </w:r>
    </w:p>
    <w:p w14:paraId="0BEAC646">
      <w:pPr>
        <w:pStyle w:val="2"/>
        <w:ind w:firstLine="480"/>
        <w:rPr>
          <w:rFonts w:asciiTheme="minorEastAsia" w:hAnsiTheme="minorEastAsia"/>
          <w:sz w:val="24"/>
        </w:rPr>
      </w:pPr>
      <w:r>
        <w:rPr>
          <w:rFonts w:hint="eastAsia" w:asciiTheme="minorEastAsia" w:hAnsiTheme="minorEastAsia"/>
          <w:sz w:val="24"/>
        </w:rPr>
        <w:t>16、须提供本项目的质保期及售后服务方案。</w:t>
      </w:r>
    </w:p>
    <w:p w14:paraId="679EBF8E">
      <w:pPr>
        <w:pStyle w:val="10"/>
        <w:spacing w:after="0" w:line="360" w:lineRule="auto"/>
        <w:ind w:firstLine="420" w:firstLineChars="200"/>
        <w:rPr>
          <w:rFonts w:ascii="宋体" w:hAnsi="宋体"/>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noPunctuationKerning w:val="1"/>
  <w:characterSpacingControl w:val="compressPunctuation"/>
  <w:compat>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54327B"/>
    <w:rsid w:val="0000483E"/>
    <w:rsid w:val="00047871"/>
    <w:rsid w:val="00086BB7"/>
    <w:rsid w:val="000D7D7A"/>
    <w:rsid w:val="0010023E"/>
    <w:rsid w:val="00102B59"/>
    <w:rsid w:val="00133180"/>
    <w:rsid w:val="00133706"/>
    <w:rsid w:val="0018774E"/>
    <w:rsid w:val="002E79A4"/>
    <w:rsid w:val="003E618D"/>
    <w:rsid w:val="003F4233"/>
    <w:rsid w:val="004341EA"/>
    <w:rsid w:val="004655FB"/>
    <w:rsid w:val="00481760"/>
    <w:rsid w:val="004A3BAC"/>
    <w:rsid w:val="004E6C29"/>
    <w:rsid w:val="0050601D"/>
    <w:rsid w:val="0054327B"/>
    <w:rsid w:val="0054529D"/>
    <w:rsid w:val="00557122"/>
    <w:rsid w:val="00561844"/>
    <w:rsid w:val="005B6E6F"/>
    <w:rsid w:val="005D27D7"/>
    <w:rsid w:val="00607A0D"/>
    <w:rsid w:val="00633FE0"/>
    <w:rsid w:val="00646D4A"/>
    <w:rsid w:val="00704DA6"/>
    <w:rsid w:val="0071011C"/>
    <w:rsid w:val="0076295E"/>
    <w:rsid w:val="007A58EC"/>
    <w:rsid w:val="007C391B"/>
    <w:rsid w:val="008A5EE1"/>
    <w:rsid w:val="0093093F"/>
    <w:rsid w:val="00962407"/>
    <w:rsid w:val="009645E4"/>
    <w:rsid w:val="009C09C1"/>
    <w:rsid w:val="00A8085E"/>
    <w:rsid w:val="00A972CD"/>
    <w:rsid w:val="00B06DC2"/>
    <w:rsid w:val="00B44366"/>
    <w:rsid w:val="00B471BA"/>
    <w:rsid w:val="00B74864"/>
    <w:rsid w:val="00BB4C66"/>
    <w:rsid w:val="00C0427A"/>
    <w:rsid w:val="00C470FB"/>
    <w:rsid w:val="00D37DB0"/>
    <w:rsid w:val="00DD428C"/>
    <w:rsid w:val="00DF7437"/>
    <w:rsid w:val="00E5132D"/>
    <w:rsid w:val="00E8674A"/>
    <w:rsid w:val="00EF53F8"/>
    <w:rsid w:val="00F05F70"/>
    <w:rsid w:val="0B4676A6"/>
    <w:rsid w:val="3AE93CE1"/>
    <w:rsid w:val="600332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rPr>
      <w:rFonts w:asciiTheme="minorHAnsi" w:hAnsiTheme="minorHAnsi" w:eastAsiaTheme="minorEastAsia" w:cstheme="minorBidi"/>
      <w:szCs w:val="24"/>
    </w:rPr>
  </w:style>
  <w:style w:type="paragraph" w:styleId="3">
    <w:name w:val="footer"/>
    <w:basedOn w:val="1"/>
    <w:link w:val="16"/>
    <w:qFormat/>
    <w:uiPriority w:val="0"/>
    <w:pPr>
      <w:tabs>
        <w:tab w:val="center" w:pos="4153"/>
        <w:tab w:val="right" w:pos="8306"/>
      </w:tabs>
      <w:snapToGrid w:val="0"/>
      <w:jc w:val="left"/>
    </w:pPr>
    <w:rPr>
      <w:sz w:val="18"/>
      <w:szCs w:val="18"/>
    </w:rPr>
  </w:style>
  <w:style w:type="paragraph" w:styleId="4">
    <w:name w:val="header"/>
    <w:basedOn w:val="1"/>
    <w:link w:val="15"/>
    <w:qFormat/>
    <w:uiPriority w:val="0"/>
    <w:pPr>
      <w:pBdr>
        <w:bottom w:val="single" w:color="auto" w:sz="6" w:space="1"/>
      </w:pBdr>
      <w:tabs>
        <w:tab w:val="center" w:pos="4153"/>
        <w:tab w:val="right" w:pos="8306"/>
      </w:tabs>
      <w:snapToGrid w:val="0"/>
      <w:jc w:val="center"/>
    </w:pPr>
    <w:rPr>
      <w:sz w:val="18"/>
      <w:szCs w:val="18"/>
    </w:rPr>
  </w:style>
  <w:style w:type="paragraph" w:customStyle="1" w:styleId="7">
    <w:name w:val="标题 11"/>
    <w:basedOn w:val="1"/>
    <w:uiPriority w:val="0"/>
    <w:pPr>
      <w:keepNext/>
      <w:keepLines/>
      <w:spacing w:before="340" w:after="330" w:line="578" w:lineRule="auto"/>
      <w:outlineLvl w:val="0"/>
    </w:pPr>
    <w:rPr>
      <w:rFonts w:ascii="Calibri" w:hAnsi="Calibri"/>
      <w:b/>
      <w:bCs/>
      <w:kern w:val="44"/>
      <w:sz w:val="44"/>
      <w:szCs w:val="44"/>
    </w:rPr>
  </w:style>
  <w:style w:type="character" w:customStyle="1" w:styleId="8">
    <w:name w:val="默认段落字体1"/>
    <w:semiHidden/>
    <w:qFormat/>
    <w:uiPriority w:val="0"/>
  </w:style>
  <w:style w:type="table" w:customStyle="1" w:styleId="9">
    <w:name w:val="普通表格1"/>
    <w:semiHidden/>
    <w:uiPriority w:val="0"/>
    <w:tblPr>
      <w:tblCellMar>
        <w:top w:w="0" w:type="dxa"/>
        <w:left w:w="0" w:type="dxa"/>
        <w:bottom w:w="0" w:type="dxa"/>
        <w:right w:w="0" w:type="dxa"/>
      </w:tblCellMar>
    </w:tblPr>
  </w:style>
  <w:style w:type="paragraph" w:customStyle="1" w:styleId="10">
    <w:name w:val="正文文本1"/>
    <w:basedOn w:val="1"/>
    <w:uiPriority w:val="0"/>
    <w:pPr>
      <w:spacing w:after="120"/>
    </w:pPr>
  </w:style>
  <w:style w:type="paragraph" w:customStyle="1" w:styleId="11">
    <w:name w:val="索引 41"/>
    <w:basedOn w:val="1"/>
    <w:uiPriority w:val="0"/>
    <w:pPr>
      <w:ind w:left="600" w:leftChars="600"/>
    </w:pPr>
    <w:rPr>
      <w:szCs w:val="24"/>
    </w:rPr>
  </w:style>
  <w:style w:type="paragraph" w:styleId="12">
    <w:name w:val="List Paragraph"/>
    <w:basedOn w:val="1"/>
    <w:qFormat/>
    <w:uiPriority w:val="0"/>
    <w:pPr>
      <w:ind w:firstLine="420" w:firstLineChars="200"/>
    </w:pPr>
  </w:style>
  <w:style w:type="paragraph" w:customStyle="1" w:styleId="13">
    <w:name w:val="普通正文"/>
    <w:basedOn w:val="1"/>
    <w:qFormat/>
    <w:uiPriority w:val="0"/>
    <w:pPr>
      <w:spacing w:before="120" w:after="120" w:line="360" w:lineRule="auto"/>
      <w:ind w:firstLine="480"/>
      <w:jc w:val="left"/>
    </w:pPr>
    <w:rPr>
      <w:rFonts w:ascii="Arial" w:hAnsi="Arial"/>
      <w:kern w:val="0"/>
      <w:sz w:val="24"/>
      <w:szCs w:val="24"/>
    </w:rPr>
  </w:style>
  <w:style w:type="paragraph" w:styleId="14">
    <w:name w:val="No Spacing"/>
    <w:basedOn w:val="1"/>
    <w:qFormat/>
    <w:uiPriority w:val="0"/>
    <w:rPr>
      <w:kern w:val="0"/>
      <w:sz w:val="24"/>
      <w:szCs w:val="32"/>
    </w:rPr>
  </w:style>
  <w:style w:type="character" w:customStyle="1" w:styleId="15">
    <w:name w:val="页眉 Char"/>
    <w:basedOn w:val="6"/>
    <w:link w:val="4"/>
    <w:qFormat/>
    <w:uiPriority w:val="0"/>
    <w:rPr>
      <w:kern w:val="2"/>
      <w:sz w:val="18"/>
      <w:szCs w:val="18"/>
    </w:rPr>
  </w:style>
  <w:style w:type="character" w:customStyle="1" w:styleId="16">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1802</Words>
  <Characters>1844</Characters>
  <Lines>62</Lines>
  <Paragraphs>17</Paragraphs>
  <TotalTime>181</TotalTime>
  <ScaleCrop>false</ScaleCrop>
  <LinksUpToDate>false</LinksUpToDate>
  <CharactersWithSpaces>1864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2025-03-27T11:20:00Z</dcterms:created>
  <dc:creator>Caitlin</dc:creator>
  <cp:lastModifiedBy>杳杳之木</cp:lastModifiedBy>
  <dcterms:modified xsi:type="dcterms:W3CDTF">2025-04-01T02:58:16Z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5936D1E6D0D741508D1A802B5828DC1C_13</vt:lpwstr>
  </property>
  <property fmtid="{D5CDD505-2E9C-101B-9397-08002B2CF9AE}" pid="4" name="KSOTemplateDocerSaveRecord">
    <vt:lpwstr>eyJoZGlkIjoiZGZkYjA3ZTAxNzIwNTgzYzM2ZDhmODQxMzEzZjM5OWIiLCJ1c2VySWQiOiI3NjM1Mjg5MDcifQ==</vt:lpwstr>
  </property>
</Properties>
</file>