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D3" w:rsidRDefault="008741D3" w:rsidP="008741D3">
      <w:pPr>
        <w:jc w:val="center"/>
        <w:rPr>
          <w:rFonts w:ascii="宋体"/>
          <w:b/>
          <w:bCs/>
          <w:color w:val="000000"/>
          <w:sz w:val="44"/>
          <w:szCs w:val="44"/>
        </w:rPr>
      </w:pPr>
      <w:bookmarkStart w:id="0" w:name="_GoBack"/>
      <w:bookmarkStart w:id="1" w:name="_Toc109304964"/>
      <w:bookmarkEnd w:id="0"/>
      <w:r>
        <w:rPr>
          <w:rFonts w:ascii="宋体" w:hAnsi="宋体" w:hint="eastAsia"/>
          <w:b/>
          <w:bCs/>
          <w:color w:val="000000"/>
          <w:sz w:val="44"/>
          <w:szCs w:val="44"/>
        </w:rPr>
        <w:t>扬州市江都人民医院新院消防维保项目</w:t>
      </w:r>
    </w:p>
    <w:bookmarkEnd w:id="1"/>
    <w:p w:rsidR="008741D3" w:rsidRDefault="008741D3" w:rsidP="008741D3">
      <w:pPr>
        <w:pStyle w:val="11"/>
        <w:spacing w:line="480" w:lineRule="auto"/>
        <w:rPr>
          <w:rFonts w:ascii="宋体"/>
          <w:b/>
          <w:bCs/>
          <w:color w:val="000000"/>
          <w:sz w:val="28"/>
          <w:szCs w:val="28"/>
        </w:rPr>
      </w:pPr>
      <w:r>
        <w:rPr>
          <w:rFonts w:ascii="宋体" w:hAnsi="宋体" w:hint="eastAsia"/>
          <w:b/>
          <w:bCs/>
          <w:color w:val="000000"/>
          <w:sz w:val="28"/>
          <w:szCs w:val="28"/>
        </w:rPr>
        <w:t>一、项目需求</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为确保院区消防设施正常运行，确保院区内正常工作秩序的稳定，保护全体员工及患者的生命财产安全，根据《江苏省消防设施检测规程》等消防设施维护保养标准，负责院区消防设施维护保养，应请供应商认真阅读内容。</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供应商</w:t>
      </w:r>
      <w:r w:rsidR="001A756B">
        <w:rPr>
          <w:rFonts w:ascii="宋体" w:hAnsi="宋体" w:hint="eastAsia"/>
          <w:color w:val="000000"/>
          <w:szCs w:val="21"/>
        </w:rPr>
        <w:t>报名后与保卫科联系现场踏勘。需维保的建筑工程项目图纸在新院交付后由我院提供。</w:t>
      </w:r>
    </w:p>
    <w:p w:rsidR="008741D3" w:rsidRDefault="008741D3" w:rsidP="008741D3">
      <w:pPr>
        <w:pStyle w:val="11"/>
        <w:spacing w:line="440" w:lineRule="exact"/>
        <w:ind w:firstLineChars="200" w:firstLine="442"/>
        <w:rPr>
          <w:rFonts w:ascii="宋体"/>
          <w:b/>
          <w:color w:val="000000"/>
          <w:szCs w:val="21"/>
        </w:rPr>
      </w:pPr>
      <w:r>
        <w:rPr>
          <w:rFonts w:ascii="宋体" w:hAnsi="宋体" w:hint="eastAsia"/>
          <w:b/>
          <w:color w:val="000000"/>
          <w:szCs w:val="21"/>
        </w:rPr>
        <w:t>（一）、维护保养技术要求</w:t>
      </w:r>
    </w:p>
    <w:p w:rsidR="008741D3" w:rsidRDefault="008741D3" w:rsidP="008741D3">
      <w:pPr>
        <w:pStyle w:val="11"/>
        <w:spacing w:line="440" w:lineRule="exact"/>
        <w:ind w:firstLine="422"/>
        <w:rPr>
          <w:rFonts w:ascii="宋体"/>
          <w:b/>
          <w:bCs/>
          <w:color w:val="000000"/>
          <w:szCs w:val="21"/>
        </w:rPr>
      </w:pPr>
      <w:r>
        <w:rPr>
          <w:rFonts w:ascii="宋体" w:hAnsi="宋体"/>
          <w:b/>
          <w:bCs/>
          <w:color w:val="000000"/>
          <w:szCs w:val="21"/>
        </w:rPr>
        <w:t>1</w:t>
      </w:r>
      <w:r>
        <w:rPr>
          <w:rFonts w:ascii="宋体" w:hAnsi="宋体" w:hint="eastAsia"/>
          <w:b/>
          <w:bCs/>
          <w:color w:val="000000"/>
          <w:szCs w:val="21"/>
        </w:rPr>
        <w:t>、火灾自动报警系统及联动控制系统的维护保养</w:t>
      </w:r>
    </w:p>
    <w:p w:rsidR="008741D3" w:rsidRDefault="008741D3" w:rsidP="008741D3">
      <w:pPr>
        <w:pStyle w:val="11"/>
        <w:spacing w:line="440" w:lineRule="exact"/>
        <w:ind w:firstLine="422"/>
        <w:rPr>
          <w:rFonts w:ascii="宋体"/>
          <w:b/>
          <w:color w:val="000000"/>
          <w:szCs w:val="21"/>
        </w:rPr>
      </w:pPr>
      <w:r>
        <w:rPr>
          <w:rFonts w:ascii="宋体" w:hAnsi="宋体" w:hint="eastAsia"/>
          <w:b/>
          <w:color w:val="000000"/>
          <w:szCs w:val="21"/>
        </w:rPr>
        <w:t>（</w:t>
      </w:r>
      <w:r>
        <w:rPr>
          <w:rFonts w:ascii="宋体" w:hAnsi="宋体"/>
          <w:b/>
          <w:color w:val="000000"/>
          <w:szCs w:val="21"/>
        </w:rPr>
        <w:t>1</w:t>
      </w:r>
      <w:r>
        <w:rPr>
          <w:rFonts w:ascii="宋体" w:hAnsi="宋体" w:hint="eastAsia"/>
          <w:b/>
          <w:color w:val="000000"/>
          <w:szCs w:val="21"/>
        </w:rPr>
        <w:t>）外观检查（每月一次）</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备用电源及紧急电源检查；</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烟感报警器自动检测；</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主机及中继器检测；</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 xml:space="preserve">d </w:t>
      </w:r>
      <w:r>
        <w:rPr>
          <w:rFonts w:ascii="宋体" w:hAnsi="宋体" w:hint="eastAsia"/>
          <w:color w:val="000000"/>
          <w:szCs w:val="21"/>
        </w:rPr>
        <w:t>手动按钮检测；</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e</w:t>
      </w:r>
      <w:r>
        <w:rPr>
          <w:rFonts w:ascii="宋体" w:hAnsi="宋体" w:hint="eastAsia"/>
          <w:color w:val="000000"/>
          <w:szCs w:val="21"/>
        </w:rPr>
        <w:t>音响装置检测。</w:t>
      </w:r>
    </w:p>
    <w:p w:rsidR="008741D3" w:rsidRDefault="008741D3" w:rsidP="008741D3">
      <w:pPr>
        <w:pStyle w:val="11"/>
        <w:spacing w:line="440" w:lineRule="exact"/>
        <w:ind w:firstLine="422"/>
        <w:rPr>
          <w:rFonts w:ascii="宋体"/>
          <w:b/>
          <w:color w:val="000000"/>
          <w:szCs w:val="21"/>
        </w:rPr>
      </w:pPr>
      <w:r>
        <w:rPr>
          <w:rFonts w:ascii="宋体" w:hAnsi="宋体" w:hint="eastAsia"/>
          <w:b/>
          <w:color w:val="000000"/>
          <w:szCs w:val="21"/>
        </w:rPr>
        <w:t>（</w:t>
      </w:r>
      <w:r>
        <w:rPr>
          <w:rFonts w:ascii="宋体" w:hAnsi="宋体"/>
          <w:b/>
          <w:color w:val="000000"/>
          <w:szCs w:val="21"/>
        </w:rPr>
        <w:t>2</w:t>
      </w:r>
      <w:r>
        <w:rPr>
          <w:rFonts w:ascii="宋体" w:hAnsi="宋体" w:hint="eastAsia"/>
          <w:b/>
          <w:color w:val="000000"/>
          <w:szCs w:val="21"/>
        </w:rPr>
        <w:t>）技能情况检查（每月一次）</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备用电源及紧急电源检查；</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主机及中继器检测；</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烟感探测器进行加烟实验，确认确实发出警报，每月实验不少于总数的</w:t>
      </w:r>
      <w:r>
        <w:rPr>
          <w:rFonts w:ascii="宋体" w:hAnsi="宋体"/>
          <w:color w:val="000000"/>
          <w:szCs w:val="21"/>
        </w:rPr>
        <w:t>20%</w:t>
      </w:r>
      <w:r>
        <w:rPr>
          <w:rFonts w:ascii="宋体" w:hAnsi="宋体" w:hint="eastAsia"/>
          <w:color w:val="000000"/>
          <w:szCs w:val="21"/>
        </w:rPr>
        <w:t>；</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d</w:t>
      </w:r>
      <w:r>
        <w:rPr>
          <w:rFonts w:ascii="宋体" w:hAnsi="宋体" w:hint="eastAsia"/>
          <w:color w:val="000000"/>
          <w:szCs w:val="21"/>
        </w:rPr>
        <w:t>手动按钮：确认使用报警按钮及电话时工作是否一切正常；</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e</w:t>
      </w:r>
      <w:r>
        <w:rPr>
          <w:rFonts w:ascii="宋体" w:hAnsi="宋体" w:hint="eastAsia"/>
          <w:color w:val="000000"/>
          <w:szCs w:val="21"/>
        </w:rPr>
        <w:t>蓄积功能：进行探测器的动作实验：确认到显示火灾时经过的时间是否正确，另通过手报按钮报警时确认动作是否正确。</w:t>
      </w:r>
    </w:p>
    <w:p w:rsidR="008741D3" w:rsidRDefault="008741D3" w:rsidP="008741D3">
      <w:pPr>
        <w:pStyle w:val="11"/>
        <w:spacing w:line="440" w:lineRule="exact"/>
        <w:ind w:firstLine="422"/>
        <w:rPr>
          <w:rFonts w:ascii="宋体"/>
          <w:b/>
          <w:color w:val="000000"/>
          <w:szCs w:val="21"/>
        </w:rPr>
      </w:pPr>
      <w:r>
        <w:rPr>
          <w:rFonts w:ascii="宋体" w:hAnsi="宋体"/>
          <w:b/>
          <w:color w:val="000000"/>
          <w:szCs w:val="21"/>
        </w:rPr>
        <w:t>(3)</w:t>
      </w:r>
      <w:r>
        <w:rPr>
          <w:rFonts w:ascii="宋体" w:hAnsi="宋体" w:hint="eastAsia"/>
          <w:b/>
          <w:color w:val="000000"/>
          <w:szCs w:val="21"/>
        </w:rPr>
        <w:t>功能检查（每月一次，如发现控制按钮损坏，应及时更换）</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备用电源及紧急电源检查；</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主机及中继器检测；</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蓄积功能；</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d</w:t>
      </w:r>
      <w:r>
        <w:rPr>
          <w:rFonts w:ascii="宋体" w:hAnsi="宋体" w:hint="eastAsia"/>
          <w:color w:val="000000"/>
          <w:szCs w:val="21"/>
        </w:rPr>
        <w:t>手报按钮；</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e</w:t>
      </w:r>
      <w:r>
        <w:rPr>
          <w:rFonts w:ascii="宋体" w:hAnsi="宋体" w:hint="eastAsia"/>
          <w:color w:val="000000"/>
          <w:szCs w:val="21"/>
        </w:rPr>
        <w:t>探测器检查。</w:t>
      </w:r>
    </w:p>
    <w:p w:rsidR="008741D3" w:rsidRDefault="008741D3" w:rsidP="008741D3">
      <w:pPr>
        <w:pStyle w:val="11"/>
        <w:spacing w:line="440" w:lineRule="exact"/>
        <w:ind w:firstLine="422"/>
        <w:rPr>
          <w:rFonts w:ascii="宋体"/>
          <w:b/>
          <w:color w:val="000000"/>
          <w:szCs w:val="21"/>
        </w:rPr>
      </w:pPr>
      <w:r>
        <w:rPr>
          <w:rFonts w:ascii="宋体" w:hAnsi="宋体"/>
          <w:b/>
          <w:color w:val="000000"/>
          <w:szCs w:val="21"/>
        </w:rPr>
        <w:t>(4)</w:t>
      </w:r>
      <w:r>
        <w:rPr>
          <w:rFonts w:ascii="宋体" w:hAnsi="宋体" w:hint="eastAsia"/>
          <w:b/>
          <w:color w:val="000000"/>
          <w:szCs w:val="21"/>
        </w:rPr>
        <w:t>联动实验检查（每季度一次）</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联动末端设备（消防稳压泵、消火栓、正压送风、排烟风机及消防广播系统）；</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lastRenderedPageBreak/>
        <w:t>b</w:t>
      </w:r>
      <w:r>
        <w:rPr>
          <w:rFonts w:ascii="宋体" w:hAnsi="宋体" w:hint="eastAsia"/>
          <w:color w:val="000000"/>
          <w:szCs w:val="21"/>
        </w:rPr>
        <w:t>联动中继器的检查是否正常工作。</w:t>
      </w:r>
    </w:p>
    <w:p w:rsidR="008741D3" w:rsidRDefault="008741D3" w:rsidP="008741D3">
      <w:pPr>
        <w:pStyle w:val="11"/>
        <w:spacing w:line="440" w:lineRule="exact"/>
        <w:ind w:firstLine="422"/>
        <w:rPr>
          <w:rFonts w:ascii="宋体"/>
          <w:color w:val="000000"/>
          <w:szCs w:val="21"/>
        </w:rPr>
      </w:pPr>
      <w:r>
        <w:rPr>
          <w:rFonts w:ascii="宋体" w:hAnsi="宋体"/>
          <w:b/>
          <w:color w:val="000000"/>
          <w:szCs w:val="21"/>
        </w:rPr>
        <w:t>(5)</w:t>
      </w:r>
      <w:r>
        <w:rPr>
          <w:rFonts w:ascii="宋体" w:hAnsi="宋体" w:hint="eastAsia"/>
          <w:b/>
          <w:color w:val="000000"/>
          <w:szCs w:val="21"/>
        </w:rPr>
        <w:t>综合检查（每季度一次）确认如下事项</w:t>
      </w:r>
      <w:r>
        <w:rPr>
          <w:rFonts w:ascii="宋体" w:hAnsi="宋体" w:hint="eastAsia"/>
          <w:color w:val="000000"/>
          <w:szCs w:val="21"/>
        </w:rPr>
        <w:t>：</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综合动作：切换至使用紧急电源时，对任意的探测器进行加烟实验，火灾是否报警及音响装置是否正常；</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地区音响装置的音压进行音响装置实验，音响是否在规定值之上；</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感烟探测器进行敏感度实验，敏感度是否正常；</w:t>
      </w:r>
    </w:p>
    <w:p w:rsidR="008741D3" w:rsidRDefault="008741D3" w:rsidP="008741D3">
      <w:pPr>
        <w:pStyle w:val="11"/>
        <w:tabs>
          <w:tab w:val="left" w:pos="780"/>
        </w:tabs>
        <w:spacing w:line="440" w:lineRule="exact"/>
        <w:ind w:firstLine="420"/>
        <w:rPr>
          <w:rFonts w:ascii="宋体"/>
          <w:color w:val="000000"/>
          <w:szCs w:val="21"/>
        </w:rPr>
      </w:pPr>
      <w:r>
        <w:rPr>
          <w:rFonts w:ascii="宋体" w:hAnsi="宋体"/>
          <w:color w:val="000000"/>
          <w:szCs w:val="21"/>
        </w:rPr>
        <w:t>d</w:t>
      </w:r>
      <w:r>
        <w:rPr>
          <w:rFonts w:ascii="宋体" w:hAnsi="宋体" w:hint="eastAsia"/>
          <w:color w:val="000000"/>
          <w:szCs w:val="21"/>
        </w:rPr>
        <w:t>进行同时动作实验时，功能是否正常。</w:t>
      </w:r>
    </w:p>
    <w:p w:rsidR="008741D3" w:rsidRDefault="008741D3" w:rsidP="008741D3">
      <w:pPr>
        <w:pStyle w:val="11"/>
        <w:spacing w:line="440" w:lineRule="exact"/>
        <w:ind w:firstLine="422"/>
        <w:rPr>
          <w:rFonts w:ascii="宋体"/>
          <w:b/>
          <w:bCs/>
          <w:color w:val="000000"/>
          <w:szCs w:val="21"/>
        </w:rPr>
      </w:pPr>
      <w:r>
        <w:rPr>
          <w:rFonts w:ascii="宋体" w:hAnsi="宋体"/>
          <w:b/>
          <w:bCs/>
          <w:color w:val="000000"/>
          <w:szCs w:val="21"/>
        </w:rPr>
        <w:t>2</w:t>
      </w:r>
      <w:r>
        <w:rPr>
          <w:rFonts w:ascii="宋体" w:hAnsi="宋体" w:hint="eastAsia"/>
          <w:b/>
          <w:bCs/>
          <w:color w:val="000000"/>
          <w:szCs w:val="21"/>
        </w:rPr>
        <w:t>、自动喷水系统的维护检查标准</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(1)</w:t>
      </w:r>
      <w:r>
        <w:rPr>
          <w:rFonts w:ascii="宋体" w:hAnsi="宋体" w:hint="eastAsia"/>
          <w:color w:val="000000"/>
          <w:szCs w:val="21"/>
        </w:rPr>
        <w:t>喷头的维护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每季度对喷头进行一次外观检查，发现有漏水、腐蚀、玻璃球变化或玻璃球内液体数量减少、喷头周围的无影响喷头动作或洒水的障碍物等现象，应立即更换。</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(2)</w:t>
      </w:r>
      <w:r>
        <w:rPr>
          <w:rFonts w:ascii="宋体" w:hAnsi="宋体" w:hint="eastAsia"/>
          <w:color w:val="000000"/>
          <w:szCs w:val="21"/>
        </w:rPr>
        <w:t>水源及供水设施的维护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年对水源的供水能力进行一次测定，看是否符合设计要求，消防水池、消防水箱每季度检查一次，对消防用水不被他用的保证措施进行检查，发现不能保证消防用水的要立即报告，进行处理。喷淋水泵加强电动机和水泵的维护，定期进行保洁和加注润滑油，喷淋水泵为电动驱动的每季度手动启动运转一次。喷淋水泵的启动试验：一是通过末端试水装置放水启动消防水泵。二是用控制中心启动按扭启动消防水泵。喷淋水泵接合器的接口及附件每季度检查一次，保证接口完好、无漏水、闷盖齐全，每年利用消防车或喷淋泵作一次加压供水试验。</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(3)</w:t>
      </w:r>
      <w:r>
        <w:rPr>
          <w:rFonts w:ascii="宋体" w:hAnsi="宋体" w:hint="eastAsia"/>
          <w:color w:val="000000"/>
          <w:szCs w:val="21"/>
        </w:rPr>
        <w:t>报警阀组的管理维护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电磁阀每季度检查一次，试验启动是否正常，如动作失灵应及时更换。每个季度对报警阀旁的放水试验阀进行放水，验证系统的供水能力和压力开关、水力警铃的报警性能。每季度利用系统的末端放水装置放水，检验水流指示器动作是否正常。</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(4)</w:t>
      </w:r>
      <w:r>
        <w:rPr>
          <w:rFonts w:ascii="宋体" w:hAnsi="宋体" w:hint="eastAsia"/>
          <w:color w:val="000000"/>
          <w:szCs w:val="21"/>
        </w:rPr>
        <w:t>系统模拟试验</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通过末端试水装置放水，对系统功能进行检查，打开系统的末端试水装置后，系统应能正常显示如下功能：</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报警阀动作，警铃鸣响；</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水流指示器动作，消防控制中心有信号显示；</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压力开关动作正常，信号阀开启（预作用或干式系统的空气压缩机或排气阀启动），消防控制中心有信号显示；</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d</w:t>
      </w:r>
      <w:r>
        <w:rPr>
          <w:rFonts w:ascii="宋体" w:hAnsi="宋体" w:hint="eastAsia"/>
          <w:color w:val="000000"/>
          <w:szCs w:val="21"/>
        </w:rPr>
        <w:t>电磁阀打开，雨淋阀开启，消防控制中心有信号显示；</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lastRenderedPageBreak/>
        <w:t>e</w:t>
      </w:r>
      <w:r>
        <w:rPr>
          <w:rFonts w:ascii="宋体" w:hAnsi="宋体" w:hint="eastAsia"/>
          <w:color w:val="000000"/>
          <w:szCs w:val="21"/>
        </w:rPr>
        <w:t>消防水泵自动启动，消防控制中心有信号显示；</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f</w:t>
      </w:r>
      <w:r>
        <w:rPr>
          <w:rFonts w:ascii="宋体" w:hAnsi="宋体" w:hint="eastAsia"/>
          <w:color w:val="000000"/>
          <w:szCs w:val="21"/>
        </w:rPr>
        <w:t>加速排气装置投入运作；</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g</w:t>
      </w:r>
      <w:r>
        <w:rPr>
          <w:rFonts w:ascii="宋体" w:hAnsi="宋体" w:hint="eastAsia"/>
          <w:color w:val="000000"/>
          <w:szCs w:val="21"/>
        </w:rPr>
        <w:t>其他消防联动控制系统投入运行。</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(5)</w:t>
      </w:r>
      <w:r>
        <w:rPr>
          <w:rFonts w:ascii="宋体" w:hAnsi="宋体" w:hint="eastAsia"/>
          <w:color w:val="000000"/>
          <w:szCs w:val="21"/>
        </w:rPr>
        <w:t>稳压泵的维护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每季度对气压罐、水泵、水箱、水箱进出水阀、压力表进行检查，是否有损坏的和渗水的，进行手动、自动稳压试验。</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启动消防泵，当消防水泵为自动消防控制启动时，应模拟自动控制的条件进行启动。设备用泵时，应同时试验主、备泵的切换功能。</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利用手动报警阀上的放水试验阀放水，试验系统的供水情况。</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利用末端放水装置放水，验证水流指示器和压力开关的报警功能、自动启泵功能和信号显示，抽查数量不少于总数的</w:t>
      </w:r>
      <w:r>
        <w:rPr>
          <w:rFonts w:ascii="宋体" w:hAnsi="宋体"/>
          <w:color w:val="000000"/>
          <w:szCs w:val="21"/>
        </w:rPr>
        <w:t>30%</w:t>
      </w:r>
      <w:r>
        <w:rPr>
          <w:rFonts w:ascii="宋体" w:hAnsi="宋体" w:hint="eastAsia"/>
          <w:color w:val="000000"/>
          <w:szCs w:val="21"/>
        </w:rPr>
        <w:t>。</w:t>
      </w:r>
    </w:p>
    <w:p w:rsidR="008741D3" w:rsidRDefault="008741D3" w:rsidP="008741D3">
      <w:pPr>
        <w:pStyle w:val="11"/>
        <w:spacing w:line="440" w:lineRule="exact"/>
        <w:ind w:firstLine="422"/>
        <w:rPr>
          <w:rFonts w:ascii="宋体"/>
          <w:b/>
          <w:bCs/>
          <w:color w:val="000000"/>
          <w:szCs w:val="21"/>
        </w:rPr>
      </w:pPr>
      <w:r>
        <w:rPr>
          <w:rFonts w:ascii="宋体" w:hAnsi="宋体"/>
          <w:b/>
          <w:bCs/>
          <w:color w:val="000000"/>
          <w:szCs w:val="21"/>
        </w:rPr>
        <w:t>3</w:t>
      </w:r>
      <w:r>
        <w:rPr>
          <w:rFonts w:ascii="宋体" w:hAnsi="宋体" w:hint="eastAsia"/>
          <w:b/>
          <w:bCs/>
          <w:color w:val="000000"/>
          <w:szCs w:val="21"/>
        </w:rPr>
        <w:t>、消火栓系统的维护检查标准</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(1)</w:t>
      </w:r>
      <w:r>
        <w:rPr>
          <w:rFonts w:ascii="宋体" w:hAnsi="宋体" w:hint="eastAsia"/>
          <w:color w:val="000000"/>
          <w:szCs w:val="21"/>
        </w:rPr>
        <w:t>消火栓箱的维护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每月对其进行一次外观检查，发现有漏水、腐蚀的障碍物等现象，应立即更换。消火栓按钮安装和接线是否牢靠，消火栓水带是否脱胶、霉烂。对消火栓按钮的击碎是否报警和联动消防泵。</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(2)</w:t>
      </w:r>
      <w:r>
        <w:rPr>
          <w:rFonts w:ascii="宋体" w:hAnsi="宋体" w:hint="eastAsia"/>
          <w:color w:val="000000"/>
          <w:szCs w:val="21"/>
        </w:rPr>
        <w:t>水源及供水设施的维护</w:t>
      </w:r>
    </w:p>
    <w:p w:rsidR="008741D3" w:rsidRDefault="008741D3" w:rsidP="008741D3">
      <w:pPr>
        <w:pStyle w:val="10"/>
        <w:spacing w:line="440" w:lineRule="exact"/>
        <w:ind w:left="0" w:right="0" w:firstLine="420"/>
        <w:rPr>
          <w:color w:val="000000"/>
          <w:sz w:val="21"/>
          <w:szCs w:val="21"/>
        </w:rPr>
      </w:pPr>
      <w:r>
        <w:rPr>
          <w:rFonts w:hint="eastAsia"/>
          <w:color w:val="000000"/>
          <w:sz w:val="21"/>
          <w:szCs w:val="21"/>
        </w:rPr>
        <w:t>每年对水源的供水能力进行一次测定，看是否符合设计要求，消防水池、消防水箱每季度检查一次，对消防用水不被他用的保证措施进行检查，发现不能保证消防用水的要立即报告，进行处理。消防水泵加强电动机和水泵的日常维护，每季度进行保洁和加注润滑油。消防水泵的启动试验：一是通过消火栓箱内消火栓按钮击碎来启动消防水泵。二是用控制中心启动按扭启动消防水泵。消防水泵接合器的接口及附件每季度检查一次，保证接口完好、无漏水、闷盖齐全，每年利用消防车或消防泵作一次加压供水试验。消火栓系统室外的控制阀门每季度检查一次，核实处于全开启状态。每季度对系统上所有阀门的铅封或固定锁链进行一次检查，有损坏时及时修理，保证始终处于全开启状态。</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(3)</w:t>
      </w:r>
      <w:r>
        <w:rPr>
          <w:rFonts w:ascii="宋体" w:hAnsi="宋体" w:hint="eastAsia"/>
          <w:color w:val="000000"/>
          <w:szCs w:val="21"/>
        </w:rPr>
        <w:t>稳压泵的维护</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每季度对气压罐、水泵、水箱、水箱进出水阀、压力表进行检查，是否有损坏的和渗水的，进行手动、自动稳压试验。</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(4)</w:t>
      </w:r>
      <w:r>
        <w:rPr>
          <w:rFonts w:ascii="宋体" w:hAnsi="宋体" w:hint="eastAsia"/>
          <w:color w:val="000000"/>
          <w:szCs w:val="21"/>
        </w:rPr>
        <w:t>试验</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启动消防泵，当消防泵为自动控制启动时，模拟自动控制条件进行启动。设备用泵时，应同时试验主、备泵的切换功能。</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lastRenderedPageBreak/>
        <w:t>b</w:t>
      </w:r>
      <w:r>
        <w:rPr>
          <w:rFonts w:ascii="宋体" w:hAnsi="宋体" w:hint="eastAsia"/>
          <w:color w:val="000000"/>
          <w:szCs w:val="21"/>
        </w:rPr>
        <w:t>试验远距离启泵按钮启动消防泵，抽检数量不少于总数的</w:t>
      </w:r>
      <w:r>
        <w:rPr>
          <w:rFonts w:ascii="宋体" w:hAnsi="宋体"/>
          <w:color w:val="000000"/>
          <w:szCs w:val="21"/>
        </w:rPr>
        <w:t>10%</w:t>
      </w:r>
      <w:r>
        <w:rPr>
          <w:rFonts w:ascii="宋体" w:hAnsi="宋体" w:hint="eastAsia"/>
          <w:color w:val="000000"/>
          <w:szCs w:val="21"/>
        </w:rPr>
        <w:t>。</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c</w:t>
      </w:r>
      <w:r>
        <w:rPr>
          <w:rFonts w:ascii="宋体" w:hAnsi="宋体" w:hint="eastAsia"/>
          <w:color w:val="000000"/>
          <w:szCs w:val="21"/>
        </w:rPr>
        <w:t>屋顶消火栓出水，检查管网压力和水质。</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d</w:t>
      </w:r>
      <w:r>
        <w:rPr>
          <w:rFonts w:ascii="宋体" w:hAnsi="宋体" w:hint="eastAsia"/>
          <w:color w:val="000000"/>
          <w:szCs w:val="21"/>
        </w:rPr>
        <w:t>每两个月对全部室内消火栓系统进行压力测试（每幢楼的</w:t>
      </w:r>
      <w:r>
        <w:rPr>
          <w:rFonts w:ascii="宋体" w:hAnsi="宋体"/>
          <w:color w:val="000000"/>
          <w:szCs w:val="21"/>
        </w:rPr>
        <w:t>1</w:t>
      </w:r>
      <w:r>
        <w:rPr>
          <w:rFonts w:ascii="宋体" w:hAnsi="宋体" w:hint="eastAsia"/>
          <w:color w:val="000000"/>
          <w:szCs w:val="21"/>
        </w:rPr>
        <w:t>楼和顶楼进行测试）。</w:t>
      </w:r>
    </w:p>
    <w:p w:rsidR="008741D3" w:rsidRDefault="008741D3" w:rsidP="008741D3">
      <w:pPr>
        <w:pStyle w:val="11"/>
        <w:spacing w:line="440" w:lineRule="exact"/>
        <w:ind w:firstLine="422"/>
        <w:rPr>
          <w:rFonts w:ascii="宋体"/>
          <w:b/>
          <w:bCs/>
          <w:color w:val="000000"/>
          <w:szCs w:val="21"/>
        </w:rPr>
      </w:pPr>
      <w:r>
        <w:rPr>
          <w:rFonts w:ascii="宋体" w:hAnsi="宋体"/>
          <w:b/>
          <w:bCs/>
          <w:color w:val="000000"/>
          <w:szCs w:val="21"/>
        </w:rPr>
        <w:t>4</w:t>
      </w:r>
      <w:r>
        <w:rPr>
          <w:rFonts w:ascii="宋体" w:hAnsi="宋体" w:hint="eastAsia"/>
          <w:b/>
          <w:bCs/>
          <w:color w:val="000000"/>
          <w:szCs w:val="21"/>
        </w:rPr>
        <w:t>、其他消防设施的维护检查标准</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(1)</w:t>
      </w:r>
      <w:r>
        <w:rPr>
          <w:rFonts w:ascii="宋体" w:hAnsi="宋体" w:hint="eastAsia"/>
          <w:color w:val="000000"/>
          <w:szCs w:val="21"/>
        </w:rPr>
        <w:t>防火隔离</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每季度检查防火门、防火卷帘门是否能正常使用，周围有无影响门正常启闭的障碍物，门的附件是否齐全完好。</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试验自动方式启动防火门、防火卷帘门。抽检数量不少于总数的</w:t>
      </w:r>
      <w:r>
        <w:rPr>
          <w:rFonts w:ascii="宋体" w:hAnsi="宋体"/>
          <w:color w:val="000000"/>
          <w:szCs w:val="21"/>
        </w:rPr>
        <w:t>30%</w:t>
      </w:r>
      <w:r>
        <w:rPr>
          <w:rFonts w:ascii="宋体" w:hAnsi="宋体" w:hint="eastAsia"/>
          <w:color w:val="000000"/>
          <w:szCs w:val="21"/>
        </w:rPr>
        <w:t>。</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用手动按钮启动防火卷帘门。抽检数不少于总数的</w:t>
      </w:r>
      <w:r>
        <w:rPr>
          <w:rFonts w:ascii="宋体" w:hAnsi="宋体"/>
          <w:color w:val="000000"/>
          <w:szCs w:val="21"/>
        </w:rPr>
        <w:t>30%</w:t>
      </w:r>
      <w:r>
        <w:rPr>
          <w:rFonts w:ascii="宋体" w:hAnsi="宋体" w:hint="eastAsia"/>
          <w:color w:val="000000"/>
          <w:szCs w:val="21"/>
        </w:rPr>
        <w:t>。</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(2)</w:t>
      </w:r>
      <w:r>
        <w:rPr>
          <w:rFonts w:ascii="宋体" w:hAnsi="宋体" w:hint="eastAsia"/>
          <w:color w:val="000000"/>
          <w:szCs w:val="21"/>
        </w:rPr>
        <w:t>应急照明</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a</w:t>
      </w:r>
      <w:r>
        <w:rPr>
          <w:rFonts w:ascii="宋体" w:hAnsi="宋体" w:hint="eastAsia"/>
          <w:color w:val="000000"/>
          <w:szCs w:val="21"/>
        </w:rPr>
        <w:t>每季度检查安全出口、疏散通道、重要场所的应急照明或疏散标志是否处于正常完好状态。</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b</w:t>
      </w:r>
      <w:r>
        <w:rPr>
          <w:rFonts w:ascii="宋体" w:hAnsi="宋体" w:hint="eastAsia"/>
          <w:color w:val="000000"/>
          <w:szCs w:val="21"/>
        </w:rPr>
        <w:t>每季度试验应急照明和疏散指示灯的工作照度和疏散照度。抽检数量不少于总数的</w:t>
      </w:r>
      <w:r>
        <w:rPr>
          <w:rFonts w:ascii="宋体" w:hAnsi="宋体"/>
          <w:color w:val="000000"/>
          <w:szCs w:val="21"/>
        </w:rPr>
        <w:t>30%</w:t>
      </w:r>
      <w:r>
        <w:rPr>
          <w:rFonts w:ascii="宋体" w:hAnsi="宋体" w:hint="eastAsia"/>
          <w:color w:val="000000"/>
          <w:szCs w:val="21"/>
        </w:rPr>
        <w:t>。</w:t>
      </w:r>
    </w:p>
    <w:p w:rsidR="008741D3" w:rsidRDefault="008741D3" w:rsidP="008741D3">
      <w:pPr>
        <w:pStyle w:val="11"/>
        <w:spacing w:line="440" w:lineRule="exact"/>
        <w:rPr>
          <w:rFonts w:ascii="宋体"/>
          <w:b/>
          <w:bCs/>
          <w:color w:val="000000"/>
          <w:sz w:val="28"/>
          <w:szCs w:val="28"/>
        </w:rPr>
      </w:pPr>
      <w:r>
        <w:rPr>
          <w:rFonts w:ascii="宋体" w:hAnsi="宋体" w:hint="eastAsia"/>
          <w:b/>
          <w:bCs/>
          <w:color w:val="000000"/>
          <w:sz w:val="28"/>
          <w:szCs w:val="28"/>
        </w:rPr>
        <w:t>三、维保要求</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1</w:t>
      </w:r>
      <w:r>
        <w:rPr>
          <w:rFonts w:ascii="宋体" w:hAnsi="宋体" w:hint="eastAsia"/>
          <w:color w:val="000000"/>
          <w:szCs w:val="21"/>
        </w:rPr>
        <w:t>、维保工作须符合：《建筑消防设施的维护管理》、《江苏省建筑消防设施维修保养技术服务管理暂行办法》等相关规定。</w:t>
      </w:r>
    </w:p>
    <w:p w:rsidR="008741D3" w:rsidRDefault="008741D3" w:rsidP="008741D3">
      <w:pPr>
        <w:pStyle w:val="11"/>
        <w:spacing w:line="440" w:lineRule="exact"/>
        <w:ind w:firstLine="420"/>
        <w:rPr>
          <w:rFonts w:ascii="宋体"/>
          <w:b/>
          <w:bCs/>
          <w:color w:val="000000"/>
          <w:szCs w:val="21"/>
        </w:rPr>
      </w:pPr>
      <w:r>
        <w:rPr>
          <w:rFonts w:ascii="宋体" w:hAnsi="宋体"/>
          <w:color w:val="000000"/>
          <w:szCs w:val="21"/>
        </w:rPr>
        <w:t>2</w:t>
      </w:r>
      <w:r>
        <w:rPr>
          <w:rFonts w:ascii="宋体" w:hAnsi="宋体" w:hint="eastAsia"/>
          <w:color w:val="000000"/>
          <w:szCs w:val="21"/>
        </w:rPr>
        <w:t>、</w:t>
      </w:r>
      <w:r>
        <w:rPr>
          <w:rFonts w:ascii="宋体" w:hAnsi="宋体" w:hint="eastAsia"/>
          <w:b/>
          <w:bCs/>
          <w:color w:val="000000"/>
          <w:szCs w:val="21"/>
        </w:rPr>
        <w:t>必须明确人员负责扬州市江都人民医院的消防维护保养日常运行工作要求：</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供应商需安排</w:t>
      </w:r>
      <w:r>
        <w:rPr>
          <w:rFonts w:ascii="宋体" w:hAnsi="宋体"/>
          <w:color w:val="000000"/>
          <w:szCs w:val="21"/>
        </w:rPr>
        <w:t>1</w:t>
      </w:r>
      <w:r>
        <w:rPr>
          <w:rFonts w:ascii="宋体" w:hAnsi="宋体" w:hint="eastAsia"/>
          <w:color w:val="000000"/>
          <w:szCs w:val="21"/>
        </w:rPr>
        <w:t>名持证消防专业人员驻场维保，正常工作日上班时间为：早上</w:t>
      </w:r>
      <w:r>
        <w:rPr>
          <w:rFonts w:ascii="宋体" w:hAnsi="宋体"/>
          <w:color w:val="000000"/>
          <w:szCs w:val="21"/>
        </w:rPr>
        <w:t>8:00——</w:t>
      </w:r>
      <w:r>
        <w:rPr>
          <w:rFonts w:ascii="宋体" w:hAnsi="宋体" w:hint="eastAsia"/>
          <w:color w:val="000000"/>
          <w:szCs w:val="21"/>
        </w:rPr>
        <w:t>下午</w:t>
      </w:r>
      <w:r>
        <w:rPr>
          <w:rFonts w:ascii="宋体" w:hAnsi="宋体"/>
          <w:color w:val="000000"/>
          <w:szCs w:val="21"/>
        </w:rPr>
        <w:t>18:00</w:t>
      </w:r>
      <w:r>
        <w:rPr>
          <w:rFonts w:ascii="宋体" w:hAnsi="宋体" w:hint="eastAsia"/>
          <w:color w:val="000000"/>
          <w:szCs w:val="21"/>
        </w:rPr>
        <w:t>，非正常工作时间确保</w:t>
      </w:r>
      <w:r>
        <w:rPr>
          <w:rFonts w:ascii="宋体" w:hAnsi="宋体"/>
          <w:color w:val="000000"/>
          <w:szCs w:val="21"/>
        </w:rPr>
        <w:t>24</w:t>
      </w:r>
      <w:r>
        <w:rPr>
          <w:rFonts w:ascii="宋体" w:hAnsi="宋体" w:hint="eastAsia"/>
          <w:color w:val="000000"/>
          <w:szCs w:val="21"/>
        </w:rPr>
        <w:t>小时通讯畅通，负责院区内建筑消防设施的巡查、检查及维修。维保工作维护人员需接受院方检查，驻场维保人员中应具备建</w:t>
      </w:r>
      <w:r>
        <w:rPr>
          <w:rFonts w:ascii="宋体" w:hAnsi="宋体"/>
          <w:color w:val="000000"/>
          <w:szCs w:val="21"/>
        </w:rPr>
        <w:t>(</w:t>
      </w:r>
      <w:r>
        <w:rPr>
          <w:rFonts w:ascii="宋体" w:hAnsi="宋体" w:hint="eastAsia"/>
          <w:color w:val="000000"/>
          <w:szCs w:val="21"/>
        </w:rPr>
        <w:t>构</w:t>
      </w:r>
      <w:r>
        <w:rPr>
          <w:rFonts w:ascii="宋体" w:hAnsi="宋体"/>
          <w:color w:val="000000"/>
          <w:szCs w:val="21"/>
        </w:rPr>
        <w:t>)</w:t>
      </w:r>
      <w:r>
        <w:rPr>
          <w:rFonts w:ascii="宋体" w:hAnsi="宋体" w:hint="eastAsia"/>
          <w:color w:val="000000"/>
          <w:szCs w:val="21"/>
        </w:rPr>
        <w:t>筑物消防员中级及以上职业资格证书或江苏省消防技术服务执业资格证书。</w:t>
      </w:r>
      <w:r>
        <w:rPr>
          <w:rFonts w:ascii="宋体" w:hAnsi="宋体" w:hint="eastAsia"/>
          <w:color w:val="000000"/>
          <w:szCs w:val="21"/>
          <w:lang w:val="zh-CN"/>
        </w:rPr>
        <w:t>合同期内未经院方同意不得擅自更换</w:t>
      </w:r>
      <w:r>
        <w:rPr>
          <w:rFonts w:ascii="宋体" w:hAnsi="宋体" w:hint="eastAsia"/>
          <w:color w:val="000000"/>
          <w:szCs w:val="21"/>
        </w:rPr>
        <w:t>。</w:t>
      </w:r>
    </w:p>
    <w:p w:rsidR="008741D3" w:rsidRDefault="008741D3" w:rsidP="008741D3">
      <w:pPr>
        <w:pStyle w:val="11"/>
        <w:spacing w:line="440" w:lineRule="exact"/>
        <w:ind w:firstLine="420"/>
        <w:rPr>
          <w:rFonts w:ascii="宋体"/>
          <w:color w:val="000000"/>
          <w:szCs w:val="21"/>
        </w:rPr>
      </w:pPr>
      <w:r>
        <w:rPr>
          <w:rFonts w:hint="eastAsia"/>
        </w:rPr>
        <w:t>3</w:t>
      </w:r>
      <w:r>
        <w:rPr>
          <w:rFonts w:hint="eastAsia"/>
        </w:rPr>
        <w:t>、</w:t>
      </w:r>
      <w:r>
        <w:rPr>
          <w:rFonts w:hint="eastAsia"/>
          <w:lang w:val="zh-CN"/>
        </w:rPr>
        <w:t>当驻场人员接到故障通知时，一般故障应该立即排除，严重故障应该在</w:t>
      </w:r>
      <w:r>
        <w:t>24</w:t>
      </w:r>
      <w:r>
        <w:rPr>
          <w:rFonts w:hint="eastAsia"/>
          <w:lang w:val="zh-CN"/>
        </w:rPr>
        <w:t>小时内修复。当需超过</w:t>
      </w:r>
      <w:r>
        <w:t>2</w:t>
      </w:r>
      <w:r>
        <w:rPr>
          <w:rFonts w:hint="eastAsia"/>
          <w:lang w:val="zh-CN"/>
        </w:rPr>
        <w:t>天尚无法修复时，需书面通知院方，增加日常管理人员与维保单位工作人员一同作好维修期间的安全防范。同时维保方增加技术力量，尽快修复故障。</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4、维修保养记录</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（1）供应商在签订合同后一周内，编制消防系统月度、季度、年度维保计划，并经医院审核。维保服务期满，编制服务期内维修保养总结，并提交医院审核。</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（2）每月维修保养</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按每月维修保养内容，对消防系统逐项进行检查、检测、测试、试验。并提交月度</w:t>
      </w:r>
      <w:r>
        <w:rPr>
          <w:rFonts w:ascii="宋体" w:hAnsi="宋体" w:hint="eastAsia"/>
          <w:color w:val="000000"/>
          <w:szCs w:val="21"/>
        </w:rPr>
        <w:lastRenderedPageBreak/>
        <w:t>维护保养、设备运行状况报告。</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（3）季度维修保养</w:t>
      </w:r>
    </w:p>
    <w:p w:rsidR="008741D3" w:rsidRDefault="008741D3" w:rsidP="008741D3">
      <w:pPr>
        <w:pStyle w:val="11"/>
        <w:spacing w:line="440" w:lineRule="exact"/>
        <w:ind w:firstLine="420"/>
        <w:rPr>
          <w:rFonts w:ascii="宋体"/>
          <w:color w:val="000000"/>
          <w:szCs w:val="21"/>
        </w:rPr>
      </w:pPr>
      <w:r>
        <w:rPr>
          <w:rFonts w:ascii="宋体" w:hAnsi="宋体" w:hint="eastAsia"/>
          <w:color w:val="000000"/>
          <w:szCs w:val="21"/>
        </w:rPr>
        <w:t>每季度最后一个月的第二个星期，将该季度的维修保养项目与季度维修保养内容合在一起，按每月、季的维护保养内容，对消防系统逐项进行检查、检测、测试、试验。并提交季度维护保养、设备运行状况报告。</w:t>
      </w:r>
    </w:p>
    <w:p w:rsidR="008741D3" w:rsidRDefault="008741D3" w:rsidP="008741D3">
      <w:pPr>
        <w:pStyle w:val="21"/>
        <w:spacing w:after="0" w:line="440" w:lineRule="exact"/>
        <w:ind w:left="0"/>
        <w:rPr>
          <w:rFonts w:ascii="宋体"/>
          <w:color w:val="000000"/>
          <w:szCs w:val="21"/>
        </w:rPr>
      </w:pPr>
      <w:r>
        <w:rPr>
          <w:rFonts w:ascii="宋体" w:hAnsi="宋体" w:hint="eastAsia"/>
          <w:color w:val="000000"/>
          <w:szCs w:val="21"/>
        </w:rPr>
        <w:t>（4）服务期维修保养</w:t>
      </w:r>
    </w:p>
    <w:p w:rsidR="008741D3" w:rsidRDefault="008741D3" w:rsidP="008741D3">
      <w:pPr>
        <w:pStyle w:val="21"/>
        <w:spacing w:after="0" w:line="440" w:lineRule="exact"/>
        <w:ind w:left="0" w:firstLine="422"/>
        <w:rPr>
          <w:rFonts w:ascii="宋体"/>
          <w:color w:val="000000"/>
          <w:szCs w:val="21"/>
        </w:rPr>
      </w:pPr>
      <w:r>
        <w:rPr>
          <w:rFonts w:ascii="宋体" w:hAnsi="宋体" w:hint="eastAsia"/>
          <w:b/>
          <w:bCs/>
          <w:color w:val="000000"/>
          <w:szCs w:val="21"/>
        </w:rPr>
        <w:t>服务期内年度最后一个月，按年度的维护保养内容，全面对消防系统逐项进行检查、检测、测试、试验。提交年度维护保养、设备运行状况报告。</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5</w:t>
      </w:r>
      <w:r>
        <w:rPr>
          <w:rFonts w:ascii="宋体" w:hAnsi="宋体" w:hint="eastAsia"/>
          <w:color w:val="000000"/>
          <w:szCs w:val="21"/>
        </w:rPr>
        <w:t>、为迎接省市级消防及安全检查，要求供应商进行消防系统的突击性维保，确保无隐患，系统状态良好。</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6</w:t>
      </w:r>
      <w:r>
        <w:rPr>
          <w:rFonts w:ascii="宋体" w:hAnsi="宋体" w:hint="eastAsia"/>
          <w:color w:val="000000"/>
          <w:szCs w:val="21"/>
        </w:rPr>
        <w:t>、供应商须提供：维保台账、维保记录、维保范围及项目等。</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7</w:t>
      </w:r>
      <w:r>
        <w:rPr>
          <w:rFonts w:ascii="宋体" w:hAnsi="宋体" w:hint="eastAsia"/>
          <w:color w:val="000000"/>
          <w:szCs w:val="21"/>
        </w:rPr>
        <w:t>、每次维修保养后应提交书面维修保养报告给院方，双方报告、维修保养月、季、年报表，检测、试验记录和统计资料等。</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8</w:t>
      </w:r>
      <w:r>
        <w:rPr>
          <w:rFonts w:ascii="宋体" w:hAnsi="宋体" w:hint="eastAsia"/>
          <w:color w:val="000000"/>
          <w:szCs w:val="21"/>
        </w:rPr>
        <w:t>、我院提供给维修保养公司的各种资料，维修保养公司应妥善保管，未经我院同意不得复印和转借，合同期满后完好交回。</w:t>
      </w:r>
    </w:p>
    <w:p w:rsidR="008741D3" w:rsidRDefault="008741D3" w:rsidP="008741D3">
      <w:pPr>
        <w:pStyle w:val="11"/>
        <w:spacing w:line="440" w:lineRule="exact"/>
        <w:rPr>
          <w:rFonts w:ascii="宋体"/>
          <w:b/>
          <w:bCs/>
          <w:color w:val="000000"/>
          <w:sz w:val="28"/>
          <w:szCs w:val="28"/>
        </w:rPr>
      </w:pPr>
      <w:r>
        <w:rPr>
          <w:rFonts w:ascii="宋体" w:hAnsi="宋体" w:hint="eastAsia"/>
          <w:b/>
          <w:bCs/>
          <w:color w:val="000000"/>
          <w:sz w:val="28"/>
          <w:szCs w:val="28"/>
        </w:rPr>
        <w:t>四、安全要求</w:t>
      </w:r>
    </w:p>
    <w:p w:rsidR="008741D3" w:rsidRDefault="008741D3" w:rsidP="008741D3">
      <w:pPr>
        <w:pStyle w:val="11"/>
        <w:spacing w:line="440" w:lineRule="exact"/>
        <w:ind w:firstLine="420"/>
        <w:rPr>
          <w:rFonts w:ascii="宋体"/>
          <w:color w:val="000000"/>
          <w:szCs w:val="21"/>
        </w:rPr>
      </w:pPr>
      <w:r>
        <w:rPr>
          <w:rFonts w:ascii="宋体" w:hAnsi="宋体"/>
          <w:color w:val="000000"/>
          <w:szCs w:val="21"/>
        </w:rPr>
        <w:t>1</w:t>
      </w:r>
      <w:r>
        <w:rPr>
          <w:rFonts w:ascii="宋体" w:hAnsi="宋体" w:hint="eastAsia"/>
          <w:color w:val="000000"/>
          <w:szCs w:val="21"/>
        </w:rPr>
        <w:t>、供应商应对本工程的安全负责，在维保过程中必须采取相应的安全防护、防火等措施，在维保过程中，如果发生人身伤害、财产和其他损失，不论何种原因所造成，我院均不负责。</w:t>
      </w:r>
    </w:p>
    <w:p w:rsidR="008741D3" w:rsidRDefault="008741D3" w:rsidP="008741D3">
      <w:pPr>
        <w:pStyle w:val="11"/>
        <w:spacing w:line="440" w:lineRule="exact"/>
        <w:ind w:firstLine="420"/>
        <w:rPr>
          <w:rFonts w:ascii="宋体"/>
          <w:b/>
          <w:bCs/>
          <w:color w:val="000000"/>
          <w:szCs w:val="21"/>
          <w:lang w:val="zh-CN"/>
        </w:rPr>
      </w:pPr>
      <w:r>
        <w:rPr>
          <w:rFonts w:ascii="宋体" w:hAnsi="宋体"/>
          <w:color w:val="000000"/>
          <w:szCs w:val="21"/>
        </w:rPr>
        <w:t>2</w:t>
      </w:r>
      <w:r>
        <w:rPr>
          <w:rFonts w:ascii="宋体" w:hAnsi="宋体" w:hint="eastAsia"/>
          <w:color w:val="000000"/>
          <w:szCs w:val="21"/>
        </w:rPr>
        <w:t>、供应商在进入维保现场后，应遵守国家相关法律法规、医院管理规定，并负责维保施工范围内的一切安全防护措施、承担维保施工范围内的一切安全责任及其经济赔偿</w:t>
      </w:r>
      <w:r>
        <w:rPr>
          <w:rFonts w:ascii="宋体" w:hAnsi="宋体"/>
          <w:color w:val="000000"/>
          <w:szCs w:val="21"/>
        </w:rPr>
        <w:t>(</w:t>
      </w:r>
      <w:r>
        <w:rPr>
          <w:rFonts w:ascii="宋体" w:hAnsi="宋体" w:hint="eastAsia"/>
          <w:color w:val="000000"/>
          <w:szCs w:val="21"/>
        </w:rPr>
        <w:t>含交通事故</w:t>
      </w:r>
      <w:r>
        <w:rPr>
          <w:rFonts w:ascii="宋体" w:hAnsi="宋体"/>
          <w:color w:val="000000"/>
          <w:szCs w:val="21"/>
        </w:rPr>
        <w:t>)</w:t>
      </w:r>
      <w:r>
        <w:rPr>
          <w:rFonts w:ascii="宋体" w:hAnsi="宋体" w:hint="eastAsia"/>
          <w:color w:val="000000"/>
          <w:szCs w:val="21"/>
        </w:rPr>
        <w:t>，并依法购买驻院维保人员、进场维保等有关工作人员的包括但不限于工伤、医疗等保险及相关企业责任保险，供应商应做出承诺。</w:t>
      </w:r>
    </w:p>
    <w:p w:rsidR="008741D3" w:rsidRDefault="008741D3" w:rsidP="008741D3">
      <w:pPr>
        <w:pStyle w:val="11"/>
        <w:spacing w:line="440" w:lineRule="exact"/>
        <w:ind w:firstLine="420"/>
        <w:rPr>
          <w:rFonts w:ascii="宋体"/>
          <w:color w:val="000000"/>
          <w:szCs w:val="21"/>
        </w:rPr>
      </w:pPr>
    </w:p>
    <w:p w:rsidR="008741D3" w:rsidRDefault="008741D3" w:rsidP="008741D3">
      <w:pPr>
        <w:pStyle w:val="a0"/>
        <w:rPr>
          <w:rFonts w:ascii="仿宋" w:eastAsia="仿宋" w:hAnsi="仿宋" w:cs="仿宋"/>
        </w:rPr>
      </w:pPr>
    </w:p>
    <w:p w:rsidR="00B068FB" w:rsidRPr="008741D3" w:rsidRDefault="00B068FB"/>
    <w:sectPr w:rsidR="00B068FB" w:rsidRPr="008741D3" w:rsidSect="009B4AE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E51" w:rsidRDefault="00C71E51" w:rsidP="008741D3">
      <w:r>
        <w:separator/>
      </w:r>
    </w:p>
  </w:endnote>
  <w:endnote w:type="continuationSeparator" w:id="1">
    <w:p w:rsidR="00C71E51" w:rsidRDefault="00C71E51" w:rsidP="008741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E51" w:rsidRDefault="00C71E51" w:rsidP="008741D3">
      <w:r>
        <w:separator/>
      </w:r>
    </w:p>
  </w:footnote>
  <w:footnote w:type="continuationSeparator" w:id="1">
    <w:p w:rsidR="00C71E51" w:rsidRDefault="00C71E51" w:rsidP="00874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AE8" w:rsidRDefault="00C71E5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1D3"/>
    <w:rsid w:val="00045D64"/>
    <w:rsid w:val="000A3656"/>
    <w:rsid w:val="001A756B"/>
    <w:rsid w:val="005920FE"/>
    <w:rsid w:val="006223B4"/>
    <w:rsid w:val="006E5C8A"/>
    <w:rsid w:val="008741D3"/>
    <w:rsid w:val="00B068FB"/>
    <w:rsid w:val="00C71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741D3"/>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741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8741D3"/>
    <w:rPr>
      <w:sz w:val="18"/>
      <w:szCs w:val="18"/>
    </w:rPr>
  </w:style>
  <w:style w:type="paragraph" w:styleId="a5">
    <w:name w:val="footer"/>
    <w:basedOn w:val="a"/>
    <w:link w:val="Char0"/>
    <w:uiPriority w:val="99"/>
    <w:semiHidden/>
    <w:unhideWhenUsed/>
    <w:rsid w:val="008741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8741D3"/>
    <w:rPr>
      <w:sz w:val="18"/>
      <w:szCs w:val="18"/>
    </w:rPr>
  </w:style>
  <w:style w:type="paragraph" w:styleId="a0">
    <w:name w:val="Body Text Indent"/>
    <w:basedOn w:val="a"/>
    <w:link w:val="Char1"/>
    <w:uiPriority w:val="99"/>
    <w:rsid w:val="008741D3"/>
    <w:pPr>
      <w:spacing w:after="120"/>
      <w:ind w:leftChars="200" w:left="420"/>
    </w:pPr>
  </w:style>
  <w:style w:type="character" w:customStyle="1" w:styleId="Char1">
    <w:name w:val="正文文本缩进 Char"/>
    <w:basedOn w:val="a1"/>
    <w:link w:val="a0"/>
    <w:uiPriority w:val="99"/>
    <w:rsid w:val="008741D3"/>
    <w:rPr>
      <w:rFonts w:ascii="Calibri" w:eastAsia="宋体" w:hAnsi="Calibri" w:cs="Times New Roman"/>
      <w:szCs w:val="24"/>
    </w:rPr>
  </w:style>
  <w:style w:type="paragraph" w:customStyle="1" w:styleId="11">
    <w:name w:val="正文11"/>
    <w:next w:val="a"/>
    <w:link w:val="1"/>
    <w:uiPriority w:val="99"/>
    <w:rsid w:val="008741D3"/>
    <w:pPr>
      <w:widowControl w:val="0"/>
      <w:jc w:val="both"/>
    </w:pPr>
    <w:rPr>
      <w:rFonts w:ascii="Times New Roman" w:eastAsia="宋体" w:hAnsi="Times New Roman" w:cs="Times New Roman"/>
      <w:kern w:val="0"/>
      <w:sz w:val="22"/>
    </w:rPr>
  </w:style>
  <w:style w:type="character" w:customStyle="1" w:styleId="1">
    <w:name w:val="超链接1"/>
    <w:basedOn w:val="a1"/>
    <w:link w:val="11"/>
    <w:uiPriority w:val="99"/>
    <w:qFormat/>
    <w:locked/>
    <w:rsid w:val="008741D3"/>
    <w:rPr>
      <w:rFonts w:ascii="Times New Roman" w:eastAsia="宋体" w:hAnsi="Times New Roman" w:cs="Times New Roman"/>
      <w:kern w:val="0"/>
      <w:sz w:val="22"/>
    </w:rPr>
  </w:style>
  <w:style w:type="paragraph" w:customStyle="1" w:styleId="a6">
    <w:name w:val="普通正文"/>
    <w:basedOn w:val="11"/>
    <w:uiPriority w:val="99"/>
    <w:qFormat/>
    <w:rsid w:val="008741D3"/>
    <w:pPr>
      <w:spacing w:before="120" w:after="120" w:line="360" w:lineRule="auto"/>
      <w:ind w:firstLine="480"/>
      <w:jc w:val="left"/>
    </w:pPr>
    <w:rPr>
      <w:rFonts w:ascii="Arial" w:hAnsi="Arial"/>
      <w:sz w:val="24"/>
      <w:szCs w:val="24"/>
    </w:rPr>
  </w:style>
  <w:style w:type="paragraph" w:customStyle="1" w:styleId="10">
    <w:name w:val="文本块1"/>
    <w:basedOn w:val="11"/>
    <w:uiPriority w:val="99"/>
    <w:rsid w:val="008741D3"/>
    <w:pPr>
      <w:spacing w:line="391" w:lineRule="atLeast"/>
      <w:ind w:left="396" w:right="396" w:firstLine="561"/>
    </w:pPr>
    <w:rPr>
      <w:rFonts w:ascii="宋体" w:hAnsi="宋体"/>
      <w:sz w:val="28"/>
      <w:szCs w:val="24"/>
    </w:rPr>
  </w:style>
  <w:style w:type="paragraph" w:customStyle="1" w:styleId="21">
    <w:name w:val="正文首行缩进 21"/>
    <w:basedOn w:val="a"/>
    <w:uiPriority w:val="99"/>
    <w:rsid w:val="008741D3"/>
    <w:pPr>
      <w:spacing w:after="120"/>
      <w:ind w:left="420" w:firstLine="420"/>
    </w:pPr>
    <w:rPr>
      <w:rFonts w:ascii="Times New Roman" w:hAnsi="Times New Roman"/>
      <w:kern w:val="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2023-12-07T07:42:00Z</dcterms:created>
  <dcterms:modified xsi:type="dcterms:W3CDTF">2023-12-07T08:50:00Z</dcterms:modified>
</cp:coreProperties>
</file>